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B2" w:rsidRPr="005053B2" w:rsidRDefault="005053B2" w:rsidP="00505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53B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5053B2" w:rsidRPr="005053B2" w:rsidRDefault="005053B2" w:rsidP="00505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053B2">
        <w:rPr>
          <w:rFonts w:ascii="Times New Roman" w:hAnsi="Times New Roman" w:cs="Times New Roman"/>
          <w:sz w:val="28"/>
          <w:szCs w:val="28"/>
          <w:lang w:eastAsia="ru-RU"/>
        </w:rPr>
        <w:t>Новополевская</w:t>
      </w:r>
      <w:proofErr w:type="spellEnd"/>
      <w:r w:rsidRPr="005053B2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</w:p>
    <w:p w:rsidR="005053B2" w:rsidRPr="005053B2" w:rsidRDefault="005053B2" w:rsidP="00505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53B2" w:rsidRPr="005053B2" w:rsidRDefault="005053B2" w:rsidP="005053B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53B2" w:rsidRPr="005053B2" w:rsidRDefault="005053B2" w:rsidP="005053B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53B2" w:rsidRPr="005053B2" w:rsidRDefault="005053B2" w:rsidP="005053B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53B2" w:rsidRPr="005053B2" w:rsidRDefault="005053B2" w:rsidP="005053B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AF5" w:rsidRPr="000B5AF5" w:rsidRDefault="000B5AF5" w:rsidP="000B5AF5">
      <w:pPr>
        <w:tabs>
          <w:tab w:val="left" w:pos="1100"/>
        </w:tabs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lang w:eastAsia="ru-RU"/>
        </w:rPr>
      </w:pPr>
      <w:r w:rsidRPr="000B5AF5">
        <w:rPr>
          <w:rFonts w:ascii="Times New Roman" w:eastAsia="Calibri" w:hAnsi="Times New Roman" w:cs="Times New Roman"/>
          <w:iCs/>
          <w:sz w:val="24"/>
          <w:szCs w:val="24"/>
        </w:rPr>
        <w:t xml:space="preserve">Приложение к Адаптированной основной образовательной программе основного общего образования </w:t>
      </w:r>
      <w:proofErr w:type="gramStart"/>
      <w:r w:rsidRPr="000B5AF5">
        <w:rPr>
          <w:rFonts w:ascii="Times New Roman" w:eastAsia="Calibri" w:hAnsi="Times New Roman" w:cs="Times New Roman"/>
          <w:iCs/>
          <w:sz w:val="24"/>
          <w:szCs w:val="24"/>
        </w:rPr>
        <w:t>обучающихся</w:t>
      </w:r>
      <w:proofErr w:type="gramEnd"/>
      <w:r w:rsidRPr="000B5AF5">
        <w:rPr>
          <w:rFonts w:ascii="Times New Roman" w:eastAsia="Calibri" w:hAnsi="Times New Roman" w:cs="Times New Roman"/>
          <w:iCs/>
          <w:sz w:val="24"/>
          <w:szCs w:val="24"/>
        </w:rPr>
        <w:t xml:space="preserve"> с задержкой психического развития</w:t>
      </w:r>
    </w:p>
    <w:p w:rsidR="005053B2" w:rsidRPr="005053B2" w:rsidRDefault="005053B2" w:rsidP="00822BA8">
      <w:pPr>
        <w:tabs>
          <w:tab w:val="left" w:pos="1100"/>
        </w:tabs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53B2" w:rsidRPr="005053B2" w:rsidRDefault="005053B2" w:rsidP="005053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053B2" w:rsidRPr="005053B2" w:rsidRDefault="005053B2" w:rsidP="005053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053B2" w:rsidRPr="005053B2" w:rsidRDefault="005053B2" w:rsidP="005053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053B2" w:rsidRDefault="005053B2" w:rsidP="005053B2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822BA8" w:rsidRPr="005053B2" w:rsidRDefault="00822BA8" w:rsidP="005053B2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5053B2" w:rsidRPr="005053B2" w:rsidRDefault="005053B2" w:rsidP="005053B2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5053B2" w:rsidRPr="005053B2" w:rsidRDefault="005053B2" w:rsidP="005053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5053B2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Рабочая программа </w:t>
      </w:r>
      <w:r w:rsidRPr="005053B2">
        <w:rPr>
          <w:rFonts w:ascii="Times New Roman" w:hAnsi="Times New Roman" w:cs="Times New Roman"/>
          <w:b/>
          <w:sz w:val="32"/>
          <w:szCs w:val="32"/>
          <w:lang w:eastAsia="ru-RU"/>
        </w:rPr>
        <w:t>по учебному курсу</w:t>
      </w:r>
    </w:p>
    <w:p w:rsidR="005053B2" w:rsidRPr="005053B2" w:rsidRDefault="005053B2" w:rsidP="005053B2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5053B2">
        <w:rPr>
          <w:rFonts w:ascii="Times New Roman" w:hAnsi="Times New Roman" w:cs="Times New Roman"/>
          <w:b/>
          <w:sz w:val="32"/>
          <w:szCs w:val="32"/>
          <w:lang w:eastAsia="ru-RU"/>
        </w:rPr>
        <w:t>«Вероятность и статистика»</w:t>
      </w:r>
    </w:p>
    <w:p w:rsidR="005053B2" w:rsidRPr="005053B2" w:rsidRDefault="005053B2" w:rsidP="005053B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ru-RU" w:bidi="hi-IN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053B2" w:rsidRDefault="005053B2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00AE2" w:rsidRPr="005053B2" w:rsidRDefault="001728AE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053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Рабочая программа </w:t>
      </w:r>
      <w:r w:rsidR="00100AE2" w:rsidRPr="005053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учебного курса</w:t>
      </w:r>
      <w:r w:rsidRPr="005053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53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«»</w:t>
      </w:r>
      <w:r w:rsidR="00100AE2" w:rsidRPr="005053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7-9 класс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53B2">
        <w:rPr>
          <w:rFonts w:ascii="Times New Roman" w:hAnsi="Times New Roman" w:cs="Times New Roman"/>
          <w:sz w:val="24"/>
          <w:szCs w:val="24"/>
          <w:lang w:eastAsia="ru-RU"/>
        </w:rPr>
        <w:t>Содержание рабочей программы ориентировано на использование учебн</w:t>
      </w:r>
      <w:r w:rsidR="00D177FE" w:rsidRPr="005053B2">
        <w:rPr>
          <w:rFonts w:ascii="Times New Roman" w:hAnsi="Times New Roman" w:cs="Times New Roman"/>
          <w:sz w:val="24"/>
          <w:szCs w:val="24"/>
          <w:lang w:eastAsia="ru-RU"/>
        </w:rPr>
        <w:t>ика:</w:t>
      </w:r>
      <w:r w:rsidRPr="005053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77FE" w:rsidRPr="005053B2">
        <w:rPr>
          <w:rFonts w:ascii="Times New Roman" w:hAnsi="Times New Roman" w:cs="Times New Roman"/>
          <w:sz w:val="24"/>
          <w:szCs w:val="24"/>
          <w:lang w:eastAsia="ru-RU"/>
        </w:rPr>
        <w:t>Математика. Вероятность и статистика. 7-9 классы. Базовый уровень. Высоцкий И.Р., Ященко И.В./ под ред. Ященко И.В.</w:t>
      </w:r>
    </w:p>
    <w:p w:rsidR="001728AE" w:rsidRPr="005053B2" w:rsidRDefault="001728AE" w:rsidP="005053B2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5053B2"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часть 1.   СОДЕРЖАНИЕ УЧЕБНОГО </w:t>
      </w:r>
      <w:r w:rsidR="00100AE2" w:rsidRPr="005053B2"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КУРСА</w:t>
      </w:r>
      <w:r w:rsidRPr="005053B2"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 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sz w:val="24"/>
          <w:szCs w:val="24"/>
        </w:rPr>
        <w:t xml:space="preserve">7 класс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sz w:val="24"/>
          <w:szCs w:val="24"/>
        </w:rPr>
        <w:t>(34 часа)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 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 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 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sz w:val="24"/>
          <w:szCs w:val="24"/>
        </w:rPr>
        <w:t xml:space="preserve">8 класс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sz w:val="24"/>
          <w:szCs w:val="24"/>
        </w:rPr>
        <w:t>(34 часа)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>Представление данных в виде таблиц, диаграмм, графиков. 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5053B2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5053B2">
        <w:rPr>
          <w:rFonts w:ascii="Times New Roman" w:hAnsi="Times New Roman" w:cs="Times New Roman"/>
          <w:sz w:val="24"/>
          <w:szCs w:val="24"/>
        </w:rPr>
        <w:t>я описания реальных процессов и явлений, при решении задач. Измерение рассеивания данных. Дисперсия и стандартное отклонение числовых наборов. Диаграмма рассеивания. 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 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 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 виде дерева. Решение задач на нахождение вероятностей с помощью дерева случайного эксперимента, диаграмм Эйлера.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sz w:val="24"/>
          <w:szCs w:val="24"/>
        </w:rPr>
        <w:t xml:space="preserve">9 класс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sz w:val="24"/>
          <w:szCs w:val="24"/>
        </w:rPr>
        <w:t>(34 часа)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53B2">
        <w:rPr>
          <w:rFonts w:ascii="Times New Roman" w:hAnsi="Times New Roman" w:cs="Times New Roman"/>
          <w:sz w:val="24"/>
          <w:szCs w:val="24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 Перестановки и факториал. Сочетания и число сочетаний. Треугольник Паскаля. Решение задач с использованием комбинаторики. Геометрическая вероятность. Случайный выбор точки из фигуры на плоскости, из отрезка и из дуги окружности. Испытание. Успех и неудача. Серия испытаний до первого успеха. Серия испытаний Бернулли. Вероятности событий в серии испытаний Бернулли. 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 Понятие о законе больших чисел. Измерение вероятностей с помощью частот. Роль и значение закона больших чисел в природе и обществе.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728AE" w:rsidRPr="005053B2" w:rsidRDefault="001728AE" w:rsidP="005053B2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5053B2">
        <w:rPr>
          <w:rFonts w:ascii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Часть 2.   ПЛАНИРУЕМЫЕ ОБРАЗОВАТЕЛЬНЫЕ РЕЗУЛЬТАТЫ</w:t>
      </w:r>
    </w:p>
    <w:p w:rsidR="001728AE" w:rsidRPr="005053B2" w:rsidRDefault="001728AE" w:rsidP="005053B2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053B2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ЛИЧНОСТНЫЕ РЕЗУЛЬТАТЫ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учебного предмета «</w:t>
      </w:r>
      <w:r w:rsidRPr="005053B2">
        <w:rPr>
          <w:rFonts w:ascii="Times New Roman" w:hAnsi="Times New Roman" w:cs="Times New Roman"/>
          <w:sz w:val="24"/>
          <w:szCs w:val="24"/>
          <w:lang w:eastAsia="ru-RU"/>
        </w:rPr>
        <w:t>Вероятность и статистика</w:t>
      </w:r>
      <w:r w:rsidRPr="005053B2">
        <w:rPr>
          <w:rFonts w:ascii="Times New Roman" w:hAnsi="Times New Roman" w:cs="Times New Roman"/>
          <w:sz w:val="24"/>
          <w:szCs w:val="24"/>
        </w:rPr>
        <w:t xml:space="preserve">» характеризуются: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Патриотическое воспитание: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Гражданское и духовно-нравственное воспитание: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Трудовое воспитание: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Эстетическое воспитание: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Ценности научного познания:</w:t>
      </w:r>
      <w:r w:rsidRPr="00505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Физическое воспитание, формирование культуры здоровья и эмоционального благополучия: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5053B2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5053B2">
        <w:rPr>
          <w:rFonts w:ascii="Times New Roman" w:hAnsi="Times New Roman" w:cs="Times New Roman"/>
          <w:sz w:val="24"/>
          <w:szCs w:val="24"/>
        </w:rPr>
        <w:t xml:space="preserve"> навыка рефлексии, признанием своего права на ошибку и такого же права другого человека.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Экологическое воспитание: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505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proofErr w:type="gramEnd"/>
      <w:r w:rsidRPr="00505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 изменяющимся условиям социальной и природной среды:</w:t>
      </w:r>
      <w:r w:rsidRPr="00505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  <w:proofErr w:type="gramStart"/>
      <w:r w:rsidRPr="005053B2">
        <w:rPr>
          <w:rFonts w:ascii="Times New Roman" w:hAnsi="Times New Roman" w:cs="Times New Roman"/>
          <w:sz w:val="24"/>
          <w:szCs w:val="24"/>
        </w:rPr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способностью осознавать стрессовую ситуацию, воспринимать стрессовую </w:t>
      </w:r>
      <w:r w:rsidRPr="005053B2">
        <w:rPr>
          <w:rFonts w:ascii="Times New Roman" w:hAnsi="Times New Roman" w:cs="Times New Roman"/>
          <w:sz w:val="24"/>
          <w:szCs w:val="24"/>
        </w:rPr>
        <w:lastRenderedPageBreak/>
        <w:t>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  <w:proofErr w:type="gramEnd"/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053B2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МЕТАПРЕДМЕТНЫЕ РЕЗУЛЬТАТЫ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5053B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053B2">
        <w:rPr>
          <w:rFonts w:ascii="Times New Roman" w:hAnsi="Times New Roman" w:cs="Times New Roman"/>
          <w:sz w:val="24"/>
          <w:szCs w:val="24"/>
        </w:rPr>
        <w:t xml:space="preserve"> результаты освоения программы учебного предмета «</w:t>
      </w:r>
      <w:r w:rsidRPr="005053B2">
        <w:rPr>
          <w:rFonts w:ascii="Times New Roman" w:hAnsi="Times New Roman" w:cs="Times New Roman"/>
          <w:sz w:val="24"/>
          <w:szCs w:val="24"/>
          <w:lang w:eastAsia="ru-RU"/>
        </w:rPr>
        <w:t>Вероятность и статистика</w:t>
      </w:r>
      <w:r w:rsidRPr="005053B2">
        <w:rPr>
          <w:rFonts w:ascii="Times New Roman" w:hAnsi="Times New Roman" w:cs="Times New Roman"/>
          <w:sz w:val="24"/>
          <w:szCs w:val="24"/>
        </w:rPr>
        <w:t xml:space="preserve">» характеризуются овладением </w:t>
      </w:r>
      <w:r w:rsidRPr="005053B2">
        <w:rPr>
          <w:rFonts w:ascii="Times New Roman" w:hAnsi="Times New Roman" w:cs="Times New Roman"/>
          <w:i/>
          <w:iCs/>
          <w:sz w:val="24"/>
          <w:szCs w:val="24"/>
        </w:rPr>
        <w:t xml:space="preserve">универсальными </w:t>
      </w:r>
      <w:r w:rsidRPr="00505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познавательными</w:t>
      </w:r>
      <w:r w:rsidRPr="005053B2">
        <w:rPr>
          <w:rFonts w:ascii="Times New Roman" w:hAnsi="Times New Roman" w:cs="Times New Roman"/>
          <w:i/>
          <w:iCs/>
          <w:sz w:val="24"/>
          <w:szCs w:val="24"/>
        </w:rPr>
        <w:t xml:space="preserve"> действиями, универсальными </w:t>
      </w:r>
      <w:r w:rsidRPr="00505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коммуникативными</w:t>
      </w:r>
      <w:r w:rsidRPr="005053B2">
        <w:rPr>
          <w:rFonts w:ascii="Times New Roman" w:hAnsi="Times New Roman" w:cs="Times New Roman"/>
          <w:i/>
          <w:iCs/>
          <w:sz w:val="24"/>
          <w:szCs w:val="24"/>
        </w:rPr>
        <w:t xml:space="preserve"> действиями и универсальными </w:t>
      </w:r>
      <w:r w:rsidRPr="00505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регулятивными</w:t>
      </w:r>
      <w:r w:rsidRPr="005053B2">
        <w:rPr>
          <w:rFonts w:ascii="Times New Roman" w:hAnsi="Times New Roman" w:cs="Times New Roman"/>
          <w:i/>
          <w:iCs/>
          <w:sz w:val="24"/>
          <w:szCs w:val="24"/>
        </w:rPr>
        <w:t xml:space="preserve"> действиями.</w:t>
      </w:r>
      <w:r w:rsidRPr="00505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i/>
          <w:iCs/>
          <w:sz w:val="24"/>
          <w:szCs w:val="24"/>
        </w:rPr>
        <w:t xml:space="preserve">1) Универсальные </w:t>
      </w:r>
      <w:r w:rsidRPr="00505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</w:t>
      </w:r>
      <w:r w:rsidRPr="005053B2">
        <w:rPr>
          <w:rFonts w:ascii="Times New Roman" w:hAnsi="Times New Roman" w:cs="Times New Roman"/>
          <w:i/>
          <w:iCs/>
          <w:sz w:val="24"/>
          <w:szCs w:val="24"/>
        </w:rPr>
        <w:t xml:space="preserve"> 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5053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sz w:val="24"/>
          <w:szCs w:val="24"/>
        </w:rPr>
        <w:t xml:space="preserve">Базовые логические действия: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воспринимать, формулировать и преобразовывать суждения: утвердительные и отрицательные, единичные, частные и общие; условные; -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 противоречий;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делать выводы с использованием законов логики, дедуктивных и индуктивных умозаключений, умозаключений по аналогии;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5053B2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5053B2">
        <w:rPr>
          <w:rFonts w:ascii="Times New Roman" w:hAnsi="Times New Roman" w:cs="Times New Roman"/>
          <w:sz w:val="24"/>
          <w:szCs w:val="24"/>
        </w:rPr>
        <w:t xml:space="preserve">; обосновывать собственные рассуждения;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sz w:val="24"/>
          <w:szCs w:val="24"/>
        </w:rPr>
        <w:t xml:space="preserve">Базовые исследовательские действия: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053B2">
        <w:rPr>
          <w:rFonts w:ascii="Times New Roman" w:hAnsi="Times New Roman" w:cs="Times New Roman"/>
          <w:sz w:val="24"/>
          <w:szCs w:val="24"/>
        </w:rPr>
        <w:t>-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прогнозировать возможное развитие процесса, а также выдвигать предположения о его развитии в новых условиях.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sz w:val="24"/>
          <w:szCs w:val="24"/>
        </w:rPr>
        <w:t xml:space="preserve">Работа с информацией: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выявлять недостаточность и избыточность информации, данных, необходимых для решения задачи;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выбирать, анализировать, систематизировать и интерпретировать информацию различных видов и форм представления;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оценивать надёжность информации по критериям, предложенным учителем или сформулированным самостоятельно.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5053B2">
        <w:rPr>
          <w:rFonts w:ascii="Times New Roman" w:hAnsi="Times New Roman" w:cs="Times New Roman"/>
          <w:i/>
          <w:iCs/>
          <w:sz w:val="24"/>
          <w:szCs w:val="24"/>
        </w:rPr>
        <w:t xml:space="preserve">2) Универсальные </w:t>
      </w:r>
      <w:r w:rsidRPr="00505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</w:t>
      </w:r>
      <w:r w:rsidRPr="005053B2">
        <w:rPr>
          <w:rFonts w:ascii="Times New Roman" w:hAnsi="Times New Roman" w:cs="Times New Roman"/>
          <w:i/>
          <w:iCs/>
          <w:sz w:val="24"/>
          <w:szCs w:val="24"/>
        </w:rPr>
        <w:t xml:space="preserve"> действия обеспечивают </w:t>
      </w:r>
      <w:proofErr w:type="spellStart"/>
      <w:r w:rsidRPr="005053B2">
        <w:rPr>
          <w:rFonts w:ascii="Times New Roman" w:hAnsi="Times New Roman" w:cs="Times New Roman"/>
          <w:i/>
          <w:iCs/>
          <w:sz w:val="24"/>
          <w:szCs w:val="24"/>
        </w:rPr>
        <w:t>сформированность</w:t>
      </w:r>
      <w:proofErr w:type="spellEnd"/>
      <w:r w:rsidRPr="005053B2">
        <w:rPr>
          <w:rFonts w:ascii="Times New Roman" w:hAnsi="Times New Roman" w:cs="Times New Roman"/>
          <w:i/>
          <w:iCs/>
          <w:sz w:val="24"/>
          <w:szCs w:val="24"/>
        </w:rPr>
        <w:t xml:space="preserve"> социальных навыков обучающихся.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Общение: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lastRenderedPageBreak/>
        <w:t xml:space="preserve">-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sz w:val="24"/>
          <w:szCs w:val="24"/>
        </w:rPr>
        <w:t>Сотрудничество</w:t>
      </w:r>
      <w:r w:rsidRPr="005053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понимать и использовать преимущества командной и индивидуальной работы при решении учебных математических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участвовать в групповых формах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5053B2">
        <w:rPr>
          <w:rFonts w:ascii="Times New Roman" w:hAnsi="Times New Roman" w:cs="Times New Roman"/>
          <w:i/>
          <w:iCs/>
          <w:sz w:val="24"/>
          <w:szCs w:val="24"/>
        </w:rPr>
        <w:t xml:space="preserve">3) Универсальные </w:t>
      </w:r>
      <w:r w:rsidRPr="00505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</w:t>
      </w:r>
      <w:r w:rsidRPr="005053B2">
        <w:rPr>
          <w:rFonts w:ascii="Times New Roman" w:hAnsi="Times New Roman" w:cs="Times New Roman"/>
          <w:i/>
          <w:iCs/>
          <w:sz w:val="24"/>
          <w:szCs w:val="24"/>
        </w:rPr>
        <w:t xml:space="preserve"> действия обеспечивают формирование смысловых установок и жизненных навыков личности.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sz w:val="24"/>
          <w:szCs w:val="24"/>
        </w:rPr>
        <w:t>Самоорганизация</w:t>
      </w:r>
      <w:r w:rsidRPr="005053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sz w:val="24"/>
          <w:szCs w:val="24"/>
        </w:rPr>
        <w:t>Самоконтроль</w:t>
      </w:r>
      <w:r w:rsidRPr="005053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владеть способами самопроверки, самоконтроля процесса и результата решения математической задачи;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5053B2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053B2">
        <w:rPr>
          <w:rFonts w:ascii="Times New Roman" w:hAnsi="Times New Roman" w:cs="Times New Roman"/>
          <w:sz w:val="24"/>
          <w:szCs w:val="24"/>
        </w:rPr>
        <w:t xml:space="preserve"> цели, находить ошибку, давать оценку приобретённому опыту.</w:t>
      </w:r>
    </w:p>
    <w:p w:rsidR="001728AE" w:rsidRPr="005053B2" w:rsidRDefault="001728AE" w:rsidP="005053B2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728AE" w:rsidRPr="005053B2" w:rsidRDefault="001728AE" w:rsidP="005053B2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053B2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ПРЕДМЕТНЫЕ РЕЗУЛЬТАТЫ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курса «Вероятность и статистика» в 7—9 классах характеризуются следующими умениями.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sz w:val="24"/>
          <w:szCs w:val="24"/>
        </w:rPr>
        <w:t xml:space="preserve">7 класс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Читать информацию, представленную в таблицах, на диаграммах; представлять данные в виде таблиц, строить диаграммы (столбиковые (столбчатые) и круговые) по массивам значений.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Описывать и интерпретировать реальные числовые данные, представленные в таблицах, на диаграммах, графиках.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>- 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Иметь представление о случайной изменчивости на примерах цен, физических величин, антропометрических данных; иметь представление о статистической устойчивости.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sz w:val="24"/>
          <w:szCs w:val="24"/>
        </w:rPr>
        <w:t xml:space="preserve">8 класс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lastRenderedPageBreak/>
        <w:t xml:space="preserve">- Извлекать и преобразовывать информацию, представленную в виде таблиц, диаграмм, графиков; представлять данные в виде таблиц, диаграмм, графиков.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Описывать данные с помощью статистических показателей: средних значений и мер рассеивания (размах, дисперсия и стандартное отклонение). - Находить частоты числовых значений и частоты событий, в том числе по результатам измерений и наблюдений.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Использовать графические модели: дерево случайного эксперимента, диаграммы Эйлера, числовая прямая.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3B2">
        <w:rPr>
          <w:rFonts w:ascii="Times New Roman" w:hAnsi="Times New Roman" w:cs="Times New Roman"/>
          <w:sz w:val="24"/>
          <w:szCs w:val="24"/>
        </w:rPr>
        <w:t xml:space="preserve">- Оперировать понятиями: множество, подмножество; выполнять операции над множествами: объединение, пересечение, дополнение; перечислять элементы множеств; применять свойства множеств. </w:t>
      </w:r>
      <w:proofErr w:type="gramEnd"/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sz w:val="24"/>
          <w:szCs w:val="24"/>
        </w:rPr>
        <w:t xml:space="preserve">9 класс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Извлекать и преобразовывать информацию, представленную в различных источниках в виде таблиц, диаграмм, графиков; представлять данные в виде таблиц, диаграмм, графиков.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Решать задачи организованным перебором вариантов, а также с использованием комбинаторных правил и методов.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Использовать описательные характеристики для массивов числовых данных, в том числе средние значения и меры рассеивания.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Находить частоты значений и частоты события, в том числе пользуясь результатами проведённых измерений и наблюдений.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>- 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053B2">
        <w:rPr>
          <w:rFonts w:ascii="Times New Roman" w:hAnsi="Times New Roman" w:cs="Times New Roman"/>
          <w:sz w:val="24"/>
          <w:szCs w:val="24"/>
        </w:rPr>
        <w:t xml:space="preserve">- Иметь представление о случайной величине и о распределении вероятностей. </w:t>
      </w:r>
    </w:p>
    <w:p w:rsidR="001728AE" w:rsidRPr="005053B2" w:rsidRDefault="001728AE" w:rsidP="005053B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53B2">
        <w:rPr>
          <w:rFonts w:ascii="Times New Roman" w:hAnsi="Times New Roman" w:cs="Times New Roman"/>
          <w:sz w:val="24"/>
          <w:szCs w:val="24"/>
        </w:rPr>
        <w:t>-  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1728AE" w:rsidRPr="005053B2" w:rsidRDefault="001728AE" w:rsidP="005053B2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053B2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:rsidR="001728AE" w:rsidRPr="005053B2" w:rsidRDefault="001728AE" w:rsidP="005053B2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728AE" w:rsidRPr="005053B2" w:rsidRDefault="001728AE" w:rsidP="005053B2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728AE" w:rsidRPr="005053B2" w:rsidRDefault="001728AE" w:rsidP="005053B2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728AE" w:rsidRPr="005053B2" w:rsidRDefault="001728AE" w:rsidP="005053B2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728AE" w:rsidRPr="005053B2" w:rsidRDefault="001728AE" w:rsidP="005053B2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728AE" w:rsidRPr="005053B2" w:rsidRDefault="001728AE" w:rsidP="005053B2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sectPr w:rsidR="001728AE" w:rsidRPr="005053B2" w:rsidSect="00ED49C4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28AE" w:rsidRPr="005053B2" w:rsidRDefault="001728AE" w:rsidP="005053B2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053B2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Часть 3.  Тематическое планирование</w:t>
      </w:r>
    </w:p>
    <w:p w:rsidR="001728AE" w:rsidRPr="005053B2" w:rsidRDefault="001728AE" w:rsidP="00505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sz w:val="24"/>
          <w:szCs w:val="24"/>
        </w:rPr>
        <w:t>7 класс. (34 часа)</w:t>
      </w: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339"/>
        <w:gridCol w:w="1876"/>
        <w:gridCol w:w="6706"/>
      </w:tblGrid>
      <w:tr w:rsidR="005053B2" w:rsidRPr="005053B2">
        <w:tc>
          <w:tcPr>
            <w:tcW w:w="993" w:type="dxa"/>
          </w:tcPr>
          <w:p w:rsidR="001728AE" w:rsidRPr="005053B2" w:rsidRDefault="001728AE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728AE" w:rsidRPr="005053B2" w:rsidRDefault="001728AE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5339" w:type="dxa"/>
          </w:tcPr>
          <w:p w:rsidR="001728AE" w:rsidRPr="005053B2" w:rsidRDefault="001728AE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876" w:type="dxa"/>
          </w:tcPr>
          <w:p w:rsidR="004A1E9C" w:rsidRPr="005053B2" w:rsidRDefault="001728AE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1728AE" w:rsidRPr="005053B2" w:rsidRDefault="001728AE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6706" w:type="dxa"/>
          </w:tcPr>
          <w:p w:rsidR="001728AE" w:rsidRPr="005053B2" w:rsidRDefault="001728AE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FF52FB" w:rsidRPr="005053B2" w:rsidRDefault="00FF52FB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(Библиотека ЦОК</w:t>
            </w:r>
            <w:r w:rsidR="00021AF6" w:rsidRPr="005053B2">
              <w:rPr>
                <w:rStyle w:val="af5"/>
                <w:rFonts w:ascii="Times New Roman" w:hAnsi="Times New Roman"/>
                <w:b/>
                <w:bCs/>
                <w:sz w:val="24"/>
                <w:szCs w:val="24"/>
              </w:rPr>
              <w:footnoteReference w:id="1"/>
            </w: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053B2" w:rsidRPr="000B5AF5">
        <w:trPr>
          <w:cantSplit/>
        </w:trPr>
        <w:tc>
          <w:tcPr>
            <w:tcW w:w="993" w:type="dxa"/>
          </w:tcPr>
          <w:p w:rsidR="00FF52FB" w:rsidRPr="005053B2" w:rsidRDefault="00FF52FB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Представление данных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706" w:type="dxa"/>
          </w:tcPr>
          <w:p w:rsidR="00FF52FB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/lesson/f3527f08-2062-401c-946a-2f13326ec015</w:t>
            </w:r>
          </w:p>
        </w:tc>
      </w:tr>
      <w:tr w:rsidR="005053B2" w:rsidRPr="000B5AF5">
        <w:tc>
          <w:tcPr>
            <w:tcW w:w="993" w:type="dxa"/>
          </w:tcPr>
          <w:p w:rsidR="00FF52FB" w:rsidRPr="005053B2" w:rsidRDefault="00FF52FB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 в таблицах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/lesson/1eb41c39-479b-4ce7-9b1a-7c1f7add0f26 </w:t>
            </w:r>
          </w:p>
        </w:tc>
      </w:tr>
      <w:tr w:rsidR="005053B2" w:rsidRPr="000B5AF5">
        <w:tc>
          <w:tcPr>
            <w:tcW w:w="993" w:type="dxa"/>
          </w:tcPr>
          <w:p w:rsidR="00FF52FB" w:rsidRPr="005053B2" w:rsidRDefault="00FF52FB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Практические вычисления по табличным данным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/lesson/e7851c93-2618-4dc3-bcf3-b9f021c5ecbb</w:t>
            </w:r>
          </w:p>
        </w:tc>
      </w:tr>
      <w:tr w:rsidR="005053B2" w:rsidRPr="000B5AF5">
        <w:tc>
          <w:tcPr>
            <w:tcW w:w="993" w:type="dxa"/>
          </w:tcPr>
          <w:p w:rsidR="00FF52FB" w:rsidRPr="005053B2" w:rsidRDefault="00FF52FB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Извлечение и интерпретация табличных данных. Практическая работа «Таблицы»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/lesson/422da359-294d-4643-9e39-a4312c495b74</w:t>
            </w:r>
          </w:p>
        </w:tc>
      </w:tr>
      <w:tr w:rsidR="005053B2" w:rsidRPr="000B5AF5">
        <w:tc>
          <w:tcPr>
            <w:tcW w:w="993" w:type="dxa"/>
          </w:tcPr>
          <w:p w:rsidR="00FF52FB" w:rsidRPr="005053B2" w:rsidRDefault="00FF52FB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Графическое представление данных в виде столбчатых (столбиковых) диаграмм. Чтение и построение диаграмм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/lesson/56a6d6cd-1d7a-4994-b6d2-53cb1b59860e</w:t>
            </w:r>
          </w:p>
        </w:tc>
      </w:tr>
      <w:tr w:rsidR="005053B2" w:rsidRPr="000B5AF5">
        <w:tc>
          <w:tcPr>
            <w:tcW w:w="993" w:type="dxa"/>
          </w:tcPr>
          <w:p w:rsidR="00FF52FB" w:rsidRPr="005053B2" w:rsidRDefault="00FF52FB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Графическое представление данных в виде круговых диаграмм. Чтение и построение диаграмм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/lesson/4aa5673e-7d3b-4f61-a8e8-e3ca200d1a26</w:t>
            </w:r>
          </w:p>
        </w:tc>
      </w:tr>
      <w:tr w:rsidR="005053B2" w:rsidRPr="000B5AF5">
        <w:tc>
          <w:tcPr>
            <w:tcW w:w="993" w:type="dxa"/>
          </w:tcPr>
          <w:p w:rsidR="00FF52FB" w:rsidRPr="005053B2" w:rsidRDefault="00FF52FB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Примеры демографических диаграмм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4"/>
                <w:szCs w:val="24"/>
                <w:u w:val="none"/>
                <w:lang w:val="en-US"/>
              </w:rPr>
            </w:pPr>
            <w:r w:rsidRPr="005053B2">
              <w:rPr>
                <w:rStyle w:val="a9"/>
                <w:rFonts w:ascii="Times New Roman" w:hAnsi="Times New Roman"/>
                <w:sz w:val="24"/>
                <w:szCs w:val="24"/>
                <w:u w:val="none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/lesson/5a6cb014-d773-4ae8-89fc-51e56b4beb93</w:t>
            </w:r>
          </w:p>
        </w:tc>
      </w:tr>
      <w:tr w:rsidR="005053B2" w:rsidRPr="000B5AF5">
        <w:tc>
          <w:tcPr>
            <w:tcW w:w="993" w:type="dxa"/>
          </w:tcPr>
          <w:p w:rsidR="00FF52FB" w:rsidRPr="005053B2" w:rsidRDefault="00FF52FB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«Диаграммы»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4"/>
                <w:szCs w:val="24"/>
                <w:u w:val="none"/>
                <w:lang w:val="en-US"/>
              </w:rPr>
            </w:pPr>
            <w:r w:rsidRPr="005053B2">
              <w:rPr>
                <w:rStyle w:val="a9"/>
                <w:rFonts w:ascii="Times New Roman" w:hAnsi="Times New Roman"/>
                <w:sz w:val="24"/>
                <w:szCs w:val="24"/>
                <w:u w:val="none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/lesson/f3527f08-2062-401c-946a-2f13326ec015</w:t>
            </w:r>
          </w:p>
        </w:tc>
      </w:tr>
      <w:tr w:rsidR="005053B2" w:rsidRPr="005053B2">
        <w:tc>
          <w:tcPr>
            <w:tcW w:w="993" w:type="dxa"/>
          </w:tcPr>
          <w:p w:rsidR="001728AE" w:rsidRPr="005053B2" w:rsidRDefault="001728AE" w:rsidP="005053B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1728AE" w:rsidRPr="005053B2" w:rsidRDefault="001728AE" w:rsidP="005053B2">
            <w:pPr>
              <w:autoSpaceDE w:val="0"/>
              <w:autoSpaceDN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w w:val="101"/>
                <w:sz w:val="24"/>
                <w:szCs w:val="24"/>
              </w:rPr>
              <w:t>Раздел 2. Описательная статистика</w:t>
            </w:r>
          </w:p>
        </w:tc>
        <w:tc>
          <w:tcPr>
            <w:tcW w:w="1876" w:type="dxa"/>
          </w:tcPr>
          <w:p w:rsidR="001728AE" w:rsidRPr="005053B2" w:rsidRDefault="001728AE" w:rsidP="005053B2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/>
                <w:bCs/>
                <w:sz w:val="24"/>
                <w:szCs w:val="24"/>
                <w:u w:val="none"/>
                <w:lang w:val="en-US"/>
              </w:rPr>
            </w:pPr>
            <w:r w:rsidRPr="005053B2">
              <w:rPr>
                <w:rStyle w:val="a9"/>
                <w:rFonts w:ascii="Times New Roman" w:hAnsi="Times New Roman"/>
                <w:b/>
                <w:bCs/>
                <w:sz w:val="24"/>
                <w:szCs w:val="24"/>
                <w:u w:val="none"/>
                <w:lang w:val="en-US"/>
              </w:rPr>
              <w:t>8</w:t>
            </w:r>
          </w:p>
        </w:tc>
        <w:tc>
          <w:tcPr>
            <w:tcW w:w="6706" w:type="dxa"/>
          </w:tcPr>
          <w:p w:rsidR="001728AE" w:rsidRPr="005053B2" w:rsidRDefault="001728AE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3B2" w:rsidRPr="000B5AF5">
        <w:tc>
          <w:tcPr>
            <w:tcW w:w="993" w:type="dxa"/>
          </w:tcPr>
          <w:p w:rsidR="00FF52FB" w:rsidRPr="005053B2" w:rsidRDefault="00FF52FB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Числовые наборы. Среднее арифметическое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/lesson/6036f4c5-8113-4026-b8a9-f00b9fa19b7e</w:t>
            </w:r>
          </w:p>
        </w:tc>
      </w:tr>
      <w:tr w:rsidR="005053B2" w:rsidRPr="000B5AF5">
        <w:tc>
          <w:tcPr>
            <w:tcW w:w="993" w:type="dxa"/>
          </w:tcPr>
          <w:p w:rsidR="00FF52FB" w:rsidRPr="005053B2" w:rsidRDefault="00FF52FB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Мера центральной тенденции (мера центра)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/lesson/c73e90e1-128f-4a51-8d4e-c3eb294271e8</w:t>
            </w:r>
          </w:p>
        </w:tc>
      </w:tr>
      <w:tr w:rsidR="005053B2" w:rsidRPr="000B5AF5">
        <w:tc>
          <w:tcPr>
            <w:tcW w:w="993" w:type="dxa"/>
          </w:tcPr>
          <w:p w:rsidR="00FF52FB" w:rsidRPr="005053B2" w:rsidRDefault="00FF52FB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Медиана числового набора. Устойчивость медианы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4"/>
                <w:szCs w:val="24"/>
                <w:u w:val="none"/>
                <w:lang w:val="en-US"/>
              </w:rPr>
            </w:pPr>
            <w:r w:rsidRPr="005053B2">
              <w:rPr>
                <w:rStyle w:val="a9"/>
                <w:rFonts w:ascii="Times New Roman" w:hAnsi="Times New Roman"/>
                <w:sz w:val="24"/>
                <w:szCs w:val="24"/>
                <w:u w:val="none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5053B2" w:rsidRDefault="00E80022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5F322F" w:rsidRPr="005053B2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https://lesson.academy-content.myschool.edu.ru</w:t>
              </w:r>
              <w:r w:rsidR="003D1F82" w:rsidRPr="005053B2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/lesson/10e3b9e6-5420-4c33-9ad1-ecbd99d6afc8</w:t>
              </w:r>
            </w:hyperlink>
            <w:r w:rsidR="003D1F82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053B2" w:rsidRPr="000B5AF5">
        <w:tc>
          <w:tcPr>
            <w:tcW w:w="993" w:type="dxa"/>
          </w:tcPr>
          <w:p w:rsidR="00FF52FB" w:rsidRPr="005053B2" w:rsidRDefault="00FF52FB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«Средние значения»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/lesson/d5487125-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6d9b-46b7-a274-494ca1e009d0</w:t>
            </w:r>
          </w:p>
        </w:tc>
      </w:tr>
      <w:tr w:rsidR="005053B2" w:rsidRPr="000B5AF5">
        <w:tc>
          <w:tcPr>
            <w:tcW w:w="993" w:type="dxa"/>
          </w:tcPr>
          <w:p w:rsidR="00FF52FB" w:rsidRPr="005053B2" w:rsidRDefault="00FF52FB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среднего арифметического и медианы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/lesson/44f9f51d-55f2-4461-85ad-64d88b6223af</w:t>
            </w:r>
          </w:p>
        </w:tc>
      </w:tr>
      <w:tr w:rsidR="005053B2" w:rsidRPr="000B5AF5">
        <w:tc>
          <w:tcPr>
            <w:tcW w:w="993" w:type="dxa"/>
          </w:tcPr>
          <w:p w:rsidR="00FF52FB" w:rsidRPr="005053B2" w:rsidRDefault="00FF52FB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цифровых ресурсов при изучении свой</w:t>
            </w:r>
            <w:proofErr w:type="gramStart"/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ств ср</w:t>
            </w:r>
            <w:proofErr w:type="gramEnd"/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едних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/lesson/5f4ae1b1-e8ee-4794-b8af-1d76189f0ce9</w:t>
            </w:r>
          </w:p>
        </w:tc>
      </w:tr>
      <w:tr w:rsidR="005053B2" w:rsidRPr="000B5AF5">
        <w:tc>
          <w:tcPr>
            <w:tcW w:w="993" w:type="dxa"/>
          </w:tcPr>
          <w:p w:rsidR="00FF52FB" w:rsidRPr="005053B2" w:rsidRDefault="00FF52FB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/lesson/fdb0586f-67ba-44c3-97f9-0ec2c9324fa6</w:t>
            </w:r>
          </w:p>
        </w:tc>
      </w:tr>
      <w:tr w:rsidR="005053B2" w:rsidRPr="005053B2">
        <w:tc>
          <w:tcPr>
            <w:tcW w:w="993" w:type="dxa"/>
          </w:tcPr>
          <w:p w:rsidR="00FF52FB" w:rsidRPr="005053B2" w:rsidRDefault="00FF52FB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Решение задач на выбор способа описания данных. Контроль по темам «Представление данных» и «Описательная статистика»</w:t>
            </w:r>
            <w:r w:rsidR="00442C59"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6" w:type="dxa"/>
          </w:tcPr>
          <w:p w:rsidR="00FF52FB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academy</w:t>
            </w: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content</w:t>
            </w: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myschool</w:t>
            </w:r>
            <w:proofErr w:type="spellEnd"/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FF52FB" w:rsidRPr="005053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</w:rPr>
              <w:t>/75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</w:rPr>
              <w:t>538-</w:t>
            </w:r>
            <w:proofErr w:type="spellStart"/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ebca</w:t>
            </w:r>
            <w:proofErr w:type="spellEnd"/>
            <w:r w:rsidR="00FF52FB" w:rsidRPr="005053B2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</w:rPr>
              <w:t>670-499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</w:rPr>
              <w:t>754623</w:t>
            </w:r>
          </w:p>
        </w:tc>
      </w:tr>
      <w:tr w:rsidR="005053B2" w:rsidRPr="005053B2">
        <w:tc>
          <w:tcPr>
            <w:tcW w:w="993" w:type="dxa"/>
          </w:tcPr>
          <w:p w:rsidR="001728AE" w:rsidRPr="005053B2" w:rsidRDefault="001728AE" w:rsidP="005053B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1728AE" w:rsidRPr="005053B2" w:rsidRDefault="001728AE" w:rsidP="00505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w w:val="101"/>
                <w:sz w:val="24"/>
                <w:szCs w:val="24"/>
              </w:rPr>
              <w:t>Раздел 3. Случайная изменчивость</w:t>
            </w:r>
          </w:p>
        </w:tc>
        <w:tc>
          <w:tcPr>
            <w:tcW w:w="1876" w:type="dxa"/>
          </w:tcPr>
          <w:p w:rsidR="001728AE" w:rsidRPr="005053B2" w:rsidRDefault="001728AE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06" w:type="dxa"/>
          </w:tcPr>
          <w:p w:rsidR="001728AE" w:rsidRPr="005053B2" w:rsidRDefault="001728AE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3B2" w:rsidRPr="000B5AF5">
        <w:tc>
          <w:tcPr>
            <w:tcW w:w="993" w:type="dxa"/>
          </w:tcPr>
          <w:p w:rsidR="00FF52FB" w:rsidRPr="005053B2" w:rsidRDefault="00FF52FB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Случайная изменчивость. Примеры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/lesson/b54a8994-4f08-4286-a854-0d9c89ebf508</w:t>
            </w:r>
          </w:p>
        </w:tc>
      </w:tr>
      <w:tr w:rsidR="005053B2" w:rsidRPr="000B5AF5">
        <w:tc>
          <w:tcPr>
            <w:tcW w:w="993" w:type="dxa"/>
          </w:tcPr>
          <w:p w:rsidR="00FF52FB" w:rsidRPr="005053B2" w:rsidRDefault="00FF52FB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Частота значений в массиве данных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/lesson/71c1772e-2823-45b1-b422-9c3a88533ecd</w:t>
            </w:r>
          </w:p>
        </w:tc>
      </w:tr>
      <w:tr w:rsidR="005053B2" w:rsidRPr="000B5AF5">
        <w:tc>
          <w:tcPr>
            <w:tcW w:w="993" w:type="dxa"/>
          </w:tcPr>
          <w:p w:rsidR="00FF52FB" w:rsidRPr="005053B2" w:rsidRDefault="00FF52FB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Группировка данных. Гистограмма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/lesson/25ad8782-6294-45d6-834e-d9a62bfa8fda</w:t>
            </w:r>
          </w:p>
        </w:tc>
      </w:tr>
      <w:tr w:rsidR="005053B2" w:rsidRPr="000B5AF5">
        <w:tc>
          <w:tcPr>
            <w:tcW w:w="993" w:type="dxa"/>
          </w:tcPr>
          <w:p w:rsidR="00FF52FB" w:rsidRPr="005053B2" w:rsidRDefault="00FF52FB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Графическое представление разных видов случайной изменчивости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/lesson/f04a7515-741b-47eb-b9ab-24e778622cfa</w:t>
            </w:r>
          </w:p>
        </w:tc>
      </w:tr>
      <w:tr w:rsidR="005053B2" w:rsidRPr="000B5AF5">
        <w:tc>
          <w:tcPr>
            <w:tcW w:w="993" w:type="dxa"/>
          </w:tcPr>
          <w:p w:rsidR="00FF52FB" w:rsidRPr="005053B2" w:rsidRDefault="00FF52FB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Построение гистограмм. Шаг гистограммы. Практическая работа «Случайная изменчивость»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hd w:val="clear" w:color="auto" w:fill="FFFFFF"/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4"/>
                <w:szCs w:val="24"/>
                <w:u w:val="none"/>
                <w:lang w:val="en-US" w:eastAsia="ru-RU"/>
              </w:rPr>
            </w:pPr>
            <w:r w:rsidRPr="005053B2">
              <w:rPr>
                <w:rStyle w:val="a9"/>
                <w:rFonts w:ascii="Times New Roman" w:hAnsi="Times New Roman"/>
                <w:sz w:val="24"/>
                <w:szCs w:val="24"/>
                <w:u w:val="none"/>
                <w:lang w:val="en-US" w:eastAsia="ru-RU"/>
              </w:rPr>
              <w:t>1</w:t>
            </w:r>
          </w:p>
        </w:tc>
        <w:tc>
          <w:tcPr>
            <w:tcW w:w="6706" w:type="dxa"/>
          </w:tcPr>
          <w:p w:rsidR="00FF52FB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/lesson/80874102-0330-45b8-b6b5-c34c49e00683</w:t>
            </w:r>
          </w:p>
        </w:tc>
      </w:tr>
      <w:tr w:rsidR="005053B2" w:rsidRPr="000B5AF5">
        <w:tc>
          <w:tcPr>
            <w:tcW w:w="993" w:type="dxa"/>
          </w:tcPr>
          <w:p w:rsidR="00FF52FB" w:rsidRPr="005053B2" w:rsidRDefault="00FF52FB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цифровых ресурсов при построении гистограмм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</w:tcPr>
          <w:p w:rsidR="00FF52FB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/lesson/378039dc-825c-4e90-93c9-029fc2b42646</w:t>
            </w:r>
          </w:p>
        </w:tc>
      </w:tr>
      <w:tr w:rsidR="005053B2" w:rsidRPr="005053B2">
        <w:tc>
          <w:tcPr>
            <w:tcW w:w="993" w:type="dxa"/>
          </w:tcPr>
          <w:p w:rsidR="001728AE" w:rsidRPr="005053B2" w:rsidRDefault="001728AE" w:rsidP="005053B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1728AE" w:rsidRPr="005053B2" w:rsidRDefault="001728AE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w w:val="101"/>
                <w:sz w:val="24"/>
                <w:szCs w:val="24"/>
              </w:rPr>
              <w:t>Раздел 4. Введение в теорию графов</w:t>
            </w:r>
          </w:p>
        </w:tc>
        <w:tc>
          <w:tcPr>
            <w:tcW w:w="1876" w:type="dxa"/>
          </w:tcPr>
          <w:p w:rsidR="001728AE" w:rsidRPr="005053B2" w:rsidRDefault="001728AE" w:rsidP="005053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706" w:type="dxa"/>
          </w:tcPr>
          <w:p w:rsidR="001728AE" w:rsidRPr="005053B2" w:rsidRDefault="001728AE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3B2" w:rsidRPr="000B5AF5" w:rsidTr="00021AF6">
        <w:tc>
          <w:tcPr>
            <w:tcW w:w="993" w:type="dxa"/>
          </w:tcPr>
          <w:p w:rsidR="00FF52FB" w:rsidRPr="005053B2" w:rsidRDefault="00FF52FB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Граф, вершина. Ребро. Представление задачи с помощью графа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  <w:vAlign w:val="bottom"/>
          </w:tcPr>
          <w:p w:rsidR="00FF52FB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/lesson/6cc6d920-8fb7-4261-8ee3-2065ec3d9b7a</w:t>
            </w:r>
          </w:p>
        </w:tc>
      </w:tr>
      <w:tr w:rsidR="005053B2" w:rsidRPr="000B5AF5" w:rsidTr="00021AF6">
        <w:tc>
          <w:tcPr>
            <w:tcW w:w="993" w:type="dxa"/>
          </w:tcPr>
          <w:p w:rsidR="00FF52FB" w:rsidRPr="005053B2" w:rsidRDefault="00FF52FB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Степень вершины. Число ребер и суммарная степень вершин. Цепь и цикл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  <w:vAlign w:val="bottom"/>
          </w:tcPr>
          <w:p w:rsidR="00FF52FB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/lesson/95013f23-bc29-41cf-bf31-b58d57e65319</w:t>
            </w:r>
          </w:p>
        </w:tc>
      </w:tr>
      <w:tr w:rsidR="005053B2" w:rsidRPr="000B5AF5" w:rsidTr="00021AF6">
        <w:tc>
          <w:tcPr>
            <w:tcW w:w="993" w:type="dxa"/>
          </w:tcPr>
          <w:p w:rsidR="00FF52FB" w:rsidRPr="005053B2" w:rsidRDefault="00FF52FB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Путь в графе. Связность в графе. Обход графа (</w:t>
            </w:r>
            <w:proofErr w:type="spellStart"/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эйлеров</w:t>
            </w:r>
            <w:proofErr w:type="spellEnd"/>
            <w:r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 путь)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  <w:vAlign w:val="bottom"/>
          </w:tcPr>
          <w:p w:rsidR="00FF52FB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/lesson/bf59f86d-92fd-47a2-be8d-b71b0fb9302e</w:t>
            </w:r>
          </w:p>
        </w:tc>
      </w:tr>
      <w:tr w:rsidR="005053B2" w:rsidRPr="000B5AF5" w:rsidTr="00021AF6">
        <w:tc>
          <w:tcPr>
            <w:tcW w:w="993" w:type="dxa"/>
          </w:tcPr>
          <w:p w:rsidR="00FF52FB" w:rsidRPr="005053B2" w:rsidRDefault="00FF52FB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FF52FB" w:rsidRPr="005053B2" w:rsidRDefault="00FF52FB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Представление об ориентированном графе. Решение задач с помощью графов</w:t>
            </w:r>
          </w:p>
        </w:tc>
        <w:tc>
          <w:tcPr>
            <w:tcW w:w="1876" w:type="dxa"/>
          </w:tcPr>
          <w:p w:rsidR="00FF52FB" w:rsidRPr="005053B2" w:rsidRDefault="00FF52FB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  <w:vAlign w:val="bottom"/>
          </w:tcPr>
          <w:p w:rsidR="00FF52FB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FF52FB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/lesson/be06104a-f327-495b-9c31-1bed1cbdb649</w:t>
            </w:r>
          </w:p>
        </w:tc>
      </w:tr>
      <w:tr w:rsidR="005053B2" w:rsidRPr="005053B2">
        <w:tc>
          <w:tcPr>
            <w:tcW w:w="993" w:type="dxa"/>
          </w:tcPr>
          <w:p w:rsidR="001728AE" w:rsidRPr="005053B2" w:rsidRDefault="001728AE" w:rsidP="005053B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1728AE" w:rsidRPr="005053B2" w:rsidRDefault="001728AE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w w:val="101"/>
                <w:sz w:val="24"/>
                <w:szCs w:val="24"/>
              </w:rPr>
              <w:t>Раздел 5.Вероятность и частота случайного события</w:t>
            </w:r>
          </w:p>
        </w:tc>
        <w:tc>
          <w:tcPr>
            <w:tcW w:w="1876" w:type="dxa"/>
          </w:tcPr>
          <w:p w:rsidR="001728AE" w:rsidRPr="005053B2" w:rsidRDefault="001728AE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706" w:type="dxa"/>
          </w:tcPr>
          <w:p w:rsidR="001728AE" w:rsidRPr="005053B2" w:rsidRDefault="001728AE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3B2" w:rsidRPr="000B5AF5">
        <w:tc>
          <w:tcPr>
            <w:tcW w:w="993" w:type="dxa"/>
          </w:tcPr>
          <w:p w:rsidR="0034147A" w:rsidRPr="005053B2" w:rsidRDefault="0034147A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34147A" w:rsidRPr="005053B2" w:rsidRDefault="0034147A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Случайный опыт и случайное событие</w:t>
            </w:r>
          </w:p>
        </w:tc>
        <w:tc>
          <w:tcPr>
            <w:tcW w:w="1876" w:type="dxa"/>
          </w:tcPr>
          <w:p w:rsidR="0034147A" w:rsidRPr="005053B2" w:rsidRDefault="0034147A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</w:tcPr>
          <w:p w:rsidR="0034147A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34147A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/lesson/f2d0a0f6-</w:t>
            </w:r>
            <w:r w:rsidR="0034147A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f6f6-4ec2-ac18-33648bc40494</w:t>
            </w:r>
          </w:p>
        </w:tc>
      </w:tr>
      <w:tr w:rsidR="005053B2" w:rsidRPr="000B5AF5">
        <w:tc>
          <w:tcPr>
            <w:tcW w:w="993" w:type="dxa"/>
          </w:tcPr>
          <w:p w:rsidR="0034147A" w:rsidRPr="005053B2" w:rsidRDefault="0034147A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34147A" w:rsidRPr="005053B2" w:rsidRDefault="0034147A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Вероятность и частота события</w:t>
            </w:r>
          </w:p>
        </w:tc>
        <w:tc>
          <w:tcPr>
            <w:tcW w:w="1876" w:type="dxa"/>
          </w:tcPr>
          <w:p w:rsidR="0034147A" w:rsidRPr="005053B2" w:rsidRDefault="0034147A" w:rsidP="005053B2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4"/>
                <w:szCs w:val="24"/>
                <w:u w:val="none"/>
                <w:lang w:val="en-US"/>
              </w:rPr>
            </w:pPr>
            <w:r w:rsidRPr="005053B2">
              <w:rPr>
                <w:rStyle w:val="a9"/>
                <w:rFonts w:ascii="Times New Roman" w:hAnsi="Times New Roman"/>
                <w:sz w:val="24"/>
                <w:szCs w:val="24"/>
                <w:u w:val="none"/>
                <w:lang w:val="en-US"/>
              </w:rPr>
              <w:t>1</w:t>
            </w:r>
          </w:p>
        </w:tc>
        <w:tc>
          <w:tcPr>
            <w:tcW w:w="6706" w:type="dxa"/>
          </w:tcPr>
          <w:p w:rsidR="0034147A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34147A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/lesson/955d9fae-0ce0-40ff-80a7-33266fcaee65</w:t>
            </w:r>
          </w:p>
        </w:tc>
      </w:tr>
      <w:tr w:rsidR="005053B2" w:rsidRPr="000B5AF5">
        <w:tc>
          <w:tcPr>
            <w:tcW w:w="993" w:type="dxa"/>
          </w:tcPr>
          <w:p w:rsidR="0034147A" w:rsidRPr="005053B2" w:rsidRDefault="0034147A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34147A" w:rsidRPr="005053B2" w:rsidRDefault="0034147A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Роль маловероятных и практически достоверных событий в природе и в обществе</w:t>
            </w:r>
          </w:p>
        </w:tc>
        <w:tc>
          <w:tcPr>
            <w:tcW w:w="1876" w:type="dxa"/>
          </w:tcPr>
          <w:p w:rsidR="0034147A" w:rsidRPr="005053B2" w:rsidRDefault="0034147A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</w:tcPr>
          <w:p w:rsidR="0034147A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34147A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/lesson/8da47d17-7e3a-4d80-a21b-7396052a1e67</w:t>
            </w:r>
          </w:p>
        </w:tc>
      </w:tr>
      <w:tr w:rsidR="005053B2" w:rsidRPr="000B5AF5">
        <w:tc>
          <w:tcPr>
            <w:tcW w:w="993" w:type="dxa"/>
          </w:tcPr>
          <w:p w:rsidR="0034147A" w:rsidRPr="005053B2" w:rsidRDefault="0034147A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34147A" w:rsidRPr="005053B2" w:rsidRDefault="0034147A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Монета и игральная кость в теории вероятностей. Практическая работа «Частота выпадения орла»</w:t>
            </w:r>
          </w:p>
        </w:tc>
        <w:tc>
          <w:tcPr>
            <w:tcW w:w="1876" w:type="dxa"/>
          </w:tcPr>
          <w:p w:rsidR="0034147A" w:rsidRPr="005053B2" w:rsidRDefault="0034147A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</w:tcPr>
          <w:p w:rsidR="0034147A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34147A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/lesson/7d15649a-acd0-46cd-a9d9-379825e44f60</w:t>
            </w:r>
          </w:p>
        </w:tc>
      </w:tr>
      <w:tr w:rsidR="005053B2" w:rsidRPr="005053B2">
        <w:tc>
          <w:tcPr>
            <w:tcW w:w="993" w:type="dxa"/>
          </w:tcPr>
          <w:p w:rsidR="001728AE" w:rsidRPr="005053B2" w:rsidRDefault="001728AE" w:rsidP="005053B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1728AE" w:rsidRPr="005053B2" w:rsidRDefault="001728AE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w w:val="101"/>
                <w:sz w:val="24"/>
                <w:szCs w:val="24"/>
              </w:rPr>
              <w:t>Раздел 6. Обобщение, контроль</w:t>
            </w:r>
          </w:p>
        </w:tc>
        <w:tc>
          <w:tcPr>
            <w:tcW w:w="1876" w:type="dxa"/>
          </w:tcPr>
          <w:p w:rsidR="001728AE" w:rsidRPr="005053B2" w:rsidRDefault="001728AE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706" w:type="dxa"/>
          </w:tcPr>
          <w:p w:rsidR="001728AE" w:rsidRPr="005053B2" w:rsidRDefault="001728AE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3B2" w:rsidRPr="000B5AF5">
        <w:tc>
          <w:tcPr>
            <w:tcW w:w="993" w:type="dxa"/>
          </w:tcPr>
          <w:p w:rsidR="0034147A" w:rsidRPr="005053B2" w:rsidRDefault="0034147A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34147A" w:rsidRPr="005053B2" w:rsidRDefault="0034147A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Представление данных. </w:t>
            </w:r>
          </w:p>
        </w:tc>
        <w:tc>
          <w:tcPr>
            <w:tcW w:w="1876" w:type="dxa"/>
          </w:tcPr>
          <w:p w:rsidR="0034147A" w:rsidRPr="005053B2" w:rsidRDefault="0034147A" w:rsidP="005053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</w:tcPr>
          <w:p w:rsidR="0034147A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34147A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/lesson/a13fc1df-0cb0-4df7-b1b4-8b287d65a110</w:t>
            </w:r>
          </w:p>
        </w:tc>
      </w:tr>
      <w:tr w:rsidR="005053B2" w:rsidRPr="000B5AF5">
        <w:tc>
          <w:tcPr>
            <w:tcW w:w="993" w:type="dxa"/>
          </w:tcPr>
          <w:p w:rsidR="0034147A" w:rsidRPr="005053B2" w:rsidRDefault="0034147A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34147A" w:rsidRPr="005053B2" w:rsidRDefault="0034147A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Повторение. Описательная статистика</w:t>
            </w:r>
          </w:p>
        </w:tc>
        <w:tc>
          <w:tcPr>
            <w:tcW w:w="1876" w:type="dxa"/>
          </w:tcPr>
          <w:p w:rsidR="0034147A" w:rsidRPr="005053B2" w:rsidRDefault="0034147A" w:rsidP="005053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</w:tcPr>
          <w:p w:rsidR="0034147A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34147A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/lesson/f0c75638-4afa-49d3-8783-8d10ccd1d651</w:t>
            </w:r>
          </w:p>
        </w:tc>
      </w:tr>
      <w:tr w:rsidR="005053B2" w:rsidRPr="000B5AF5">
        <w:tc>
          <w:tcPr>
            <w:tcW w:w="993" w:type="dxa"/>
          </w:tcPr>
          <w:p w:rsidR="0034147A" w:rsidRPr="005053B2" w:rsidRDefault="0034147A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34147A" w:rsidRPr="005053B2" w:rsidRDefault="0034147A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Вероятность случайного события. </w:t>
            </w:r>
          </w:p>
        </w:tc>
        <w:tc>
          <w:tcPr>
            <w:tcW w:w="1876" w:type="dxa"/>
          </w:tcPr>
          <w:p w:rsidR="0034147A" w:rsidRPr="005053B2" w:rsidRDefault="0034147A" w:rsidP="005053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</w:tcPr>
          <w:p w:rsidR="0034147A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34147A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/lesson/d29adfa2-5003-421b-9c1c-57a542c3eefa</w:t>
            </w:r>
          </w:p>
        </w:tc>
      </w:tr>
      <w:tr w:rsidR="005053B2" w:rsidRPr="000B5AF5">
        <w:tc>
          <w:tcPr>
            <w:tcW w:w="993" w:type="dxa"/>
          </w:tcPr>
          <w:p w:rsidR="0034147A" w:rsidRPr="005053B2" w:rsidRDefault="0034147A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34147A" w:rsidRPr="005053B2" w:rsidRDefault="0034147A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практических и прикладных задач</w:t>
            </w:r>
          </w:p>
        </w:tc>
        <w:tc>
          <w:tcPr>
            <w:tcW w:w="1876" w:type="dxa"/>
          </w:tcPr>
          <w:p w:rsidR="0034147A" w:rsidRPr="005053B2" w:rsidRDefault="0034147A" w:rsidP="005053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</w:tcPr>
          <w:p w:rsidR="0034147A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34147A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/lesson/25baafc7-40de-4030-bec9-223582937206</w:t>
            </w:r>
          </w:p>
        </w:tc>
      </w:tr>
      <w:tr w:rsidR="005053B2" w:rsidRPr="000B5AF5">
        <w:tc>
          <w:tcPr>
            <w:tcW w:w="993" w:type="dxa"/>
          </w:tcPr>
          <w:p w:rsidR="0034147A" w:rsidRPr="005053B2" w:rsidRDefault="0034147A" w:rsidP="005053B2">
            <w:pPr>
              <w:numPr>
                <w:ilvl w:val="0"/>
                <w:numId w:val="1"/>
              </w:numPr>
              <w:spacing w:after="0" w:line="240" w:lineRule="auto"/>
              <w:ind w:hanging="5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39" w:type="dxa"/>
          </w:tcPr>
          <w:p w:rsidR="0034147A" w:rsidRPr="005053B2" w:rsidRDefault="0034147A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по темам «Представление данных», «Введение в теорию графов», «Вероятность и частота случайного события»</w:t>
            </w:r>
          </w:p>
        </w:tc>
        <w:tc>
          <w:tcPr>
            <w:tcW w:w="1876" w:type="dxa"/>
          </w:tcPr>
          <w:p w:rsidR="0034147A" w:rsidRPr="005053B2" w:rsidRDefault="0034147A" w:rsidP="005053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06" w:type="dxa"/>
          </w:tcPr>
          <w:p w:rsidR="0034147A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https://lesson.academy-content.myschool.edu.ru</w:t>
            </w:r>
            <w:r w:rsidR="0034147A" w:rsidRPr="00505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/lesson/bbcf0fd8-2ea8-4c20-a637-30565696286d</w:t>
            </w:r>
          </w:p>
        </w:tc>
      </w:tr>
    </w:tbl>
    <w:p w:rsidR="0034147A" w:rsidRPr="005053B2" w:rsidRDefault="0034147A" w:rsidP="00505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4147A" w:rsidRPr="005053B2" w:rsidRDefault="0034147A" w:rsidP="00505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728AE" w:rsidRPr="005053B2" w:rsidRDefault="001728AE" w:rsidP="00505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sz w:val="24"/>
          <w:szCs w:val="24"/>
        </w:rPr>
        <w:t>8 класс. (34</w:t>
      </w:r>
      <w:r w:rsidRPr="005053B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053B2">
        <w:rPr>
          <w:rFonts w:ascii="Times New Roman" w:hAnsi="Times New Roman" w:cs="Times New Roman"/>
          <w:b/>
          <w:bCs/>
          <w:sz w:val="24"/>
          <w:szCs w:val="24"/>
        </w:rPr>
        <w:t>часа)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2"/>
        <w:gridCol w:w="5135"/>
        <w:gridCol w:w="1843"/>
        <w:gridCol w:w="6598"/>
      </w:tblGrid>
      <w:tr w:rsidR="005053B2" w:rsidRPr="005053B2" w:rsidTr="0034147A">
        <w:tc>
          <w:tcPr>
            <w:tcW w:w="1102" w:type="dxa"/>
          </w:tcPr>
          <w:p w:rsidR="0034147A" w:rsidRPr="005053B2" w:rsidRDefault="0034147A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4147A" w:rsidRPr="005053B2" w:rsidRDefault="0034147A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5135" w:type="dxa"/>
          </w:tcPr>
          <w:p w:rsidR="0034147A" w:rsidRPr="005053B2" w:rsidRDefault="0034147A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843" w:type="dxa"/>
          </w:tcPr>
          <w:p w:rsidR="0034147A" w:rsidRPr="005053B2" w:rsidRDefault="0034147A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34147A" w:rsidRPr="005053B2" w:rsidRDefault="0034147A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6598" w:type="dxa"/>
          </w:tcPr>
          <w:p w:rsidR="0034147A" w:rsidRPr="005053B2" w:rsidRDefault="0034147A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34147A" w:rsidRPr="005053B2" w:rsidRDefault="0034147A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(Библиотека ЦОК)</w:t>
            </w:r>
          </w:p>
        </w:tc>
      </w:tr>
      <w:tr w:rsidR="005053B2" w:rsidRPr="005053B2" w:rsidTr="0034147A">
        <w:tc>
          <w:tcPr>
            <w:tcW w:w="1102" w:type="dxa"/>
          </w:tcPr>
          <w:p w:rsidR="001728AE" w:rsidRPr="005053B2" w:rsidRDefault="001728AE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1728AE" w:rsidRPr="005053B2" w:rsidRDefault="00CF6565" w:rsidP="005053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Повторение курса 7 класса</w:t>
            </w:r>
          </w:p>
        </w:tc>
        <w:tc>
          <w:tcPr>
            <w:tcW w:w="1843" w:type="dxa"/>
          </w:tcPr>
          <w:p w:rsidR="001728AE" w:rsidRPr="005053B2" w:rsidRDefault="00CF6565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98" w:type="dxa"/>
          </w:tcPr>
          <w:p w:rsidR="001728AE" w:rsidRPr="005053B2" w:rsidRDefault="001728AE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3B2" w:rsidRPr="005053B2" w:rsidTr="0034147A">
        <w:tc>
          <w:tcPr>
            <w:tcW w:w="1102" w:type="dxa"/>
          </w:tcPr>
          <w:p w:rsidR="00CF6565" w:rsidRPr="005053B2" w:rsidRDefault="00CF6565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F6565" w:rsidRPr="005053B2" w:rsidRDefault="00CF6565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данных. Описательная статистика. Случайная изменчивость. </w:t>
            </w:r>
          </w:p>
        </w:tc>
        <w:tc>
          <w:tcPr>
            <w:tcW w:w="1843" w:type="dxa"/>
          </w:tcPr>
          <w:p w:rsidR="00CF6565" w:rsidRPr="005053B2" w:rsidRDefault="00CF6565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F6565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F6565" w:rsidRPr="005053B2">
              <w:rPr>
                <w:rFonts w:ascii="Times New Roman" w:hAnsi="Times New Roman" w:cs="Times New Roman"/>
                <w:sz w:val="24"/>
                <w:szCs w:val="24"/>
              </w:rPr>
              <w:t>/lesson/718e4131-be79-401c-b1c8-cc612cf5f8bc</w:t>
            </w:r>
          </w:p>
        </w:tc>
      </w:tr>
      <w:tr w:rsidR="005053B2" w:rsidRPr="005053B2" w:rsidTr="0034147A">
        <w:tc>
          <w:tcPr>
            <w:tcW w:w="1102" w:type="dxa"/>
          </w:tcPr>
          <w:p w:rsidR="00CF6565" w:rsidRPr="005053B2" w:rsidRDefault="00CF6565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F6565" w:rsidRPr="005053B2" w:rsidRDefault="00CF6565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Среднее числового набора. Решение практических и прикладных задач. </w:t>
            </w:r>
          </w:p>
        </w:tc>
        <w:tc>
          <w:tcPr>
            <w:tcW w:w="1843" w:type="dxa"/>
          </w:tcPr>
          <w:p w:rsidR="00CF6565" w:rsidRPr="005053B2" w:rsidRDefault="00CF6565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F6565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F6565" w:rsidRPr="005053B2">
              <w:rPr>
                <w:rFonts w:ascii="Times New Roman" w:hAnsi="Times New Roman" w:cs="Times New Roman"/>
                <w:sz w:val="24"/>
                <w:szCs w:val="24"/>
              </w:rPr>
              <w:t>/lesson/abee2053-2b62-4e5a-8d87-addaa60bdc83</w:t>
            </w:r>
          </w:p>
        </w:tc>
      </w:tr>
      <w:tr w:rsidR="005053B2" w:rsidRPr="005053B2" w:rsidTr="0034147A">
        <w:tc>
          <w:tcPr>
            <w:tcW w:w="1102" w:type="dxa"/>
          </w:tcPr>
          <w:p w:rsidR="00CF6565" w:rsidRPr="005053B2" w:rsidRDefault="00CF6565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F6565" w:rsidRPr="005053B2" w:rsidRDefault="00CF6565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и прикладных задач. </w:t>
            </w:r>
          </w:p>
        </w:tc>
        <w:tc>
          <w:tcPr>
            <w:tcW w:w="1843" w:type="dxa"/>
          </w:tcPr>
          <w:p w:rsidR="00CF6565" w:rsidRPr="005053B2" w:rsidRDefault="00CF6565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F6565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F6565" w:rsidRPr="005053B2">
              <w:rPr>
                <w:rFonts w:ascii="Times New Roman" w:hAnsi="Times New Roman" w:cs="Times New Roman"/>
                <w:sz w:val="24"/>
                <w:szCs w:val="24"/>
              </w:rPr>
              <w:t>/lesson/24ed3710-d567-49ed-98b1-937ae31297a7</w:t>
            </w:r>
          </w:p>
        </w:tc>
      </w:tr>
      <w:tr w:rsidR="005053B2" w:rsidRPr="005053B2" w:rsidTr="0034147A">
        <w:tc>
          <w:tcPr>
            <w:tcW w:w="1102" w:type="dxa"/>
          </w:tcPr>
          <w:p w:rsidR="00CF6565" w:rsidRPr="005053B2" w:rsidRDefault="00CF6565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F6565" w:rsidRPr="005053B2" w:rsidRDefault="00CF6565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и прикладных задач. </w:t>
            </w:r>
          </w:p>
        </w:tc>
        <w:tc>
          <w:tcPr>
            <w:tcW w:w="1843" w:type="dxa"/>
          </w:tcPr>
          <w:p w:rsidR="00CF6565" w:rsidRPr="005053B2" w:rsidRDefault="00CF6565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F6565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F6565" w:rsidRPr="005053B2">
              <w:rPr>
                <w:rFonts w:ascii="Times New Roman" w:hAnsi="Times New Roman" w:cs="Times New Roman"/>
                <w:sz w:val="24"/>
                <w:szCs w:val="24"/>
              </w:rPr>
              <w:t>/lesson/9940378d-ec2a-437a-81cd-</w:t>
            </w:r>
            <w:r w:rsidR="00CF6565" w:rsidRPr="0050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c958a7d6de22</w:t>
            </w:r>
          </w:p>
        </w:tc>
      </w:tr>
      <w:tr w:rsidR="005053B2" w:rsidRPr="005053B2" w:rsidTr="0034147A">
        <w:tc>
          <w:tcPr>
            <w:tcW w:w="1102" w:type="dxa"/>
          </w:tcPr>
          <w:p w:rsidR="00CF6565" w:rsidRPr="005053B2" w:rsidRDefault="00CF6565" w:rsidP="005053B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F6565" w:rsidRPr="005053B2" w:rsidRDefault="00CF6565" w:rsidP="005053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Описательная статистика. Рассеивание данных</w:t>
            </w:r>
          </w:p>
        </w:tc>
        <w:tc>
          <w:tcPr>
            <w:tcW w:w="1843" w:type="dxa"/>
          </w:tcPr>
          <w:p w:rsidR="00CF6565" w:rsidRPr="005053B2" w:rsidRDefault="00CF6565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8" w:type="dxa"/>
          </w:tcPr>
          <w:p w:rsidR="00CF6565" w:rsidRPr="005053B2" w:rsidRDefault="00CF6565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3B2" w:rsidRPr="005053B2" w:rsidTr="0034147A">
        <w:tc>
          <w:tcPr>
            <w:tcW w:w="1102" w:type="dxa"/>
          </w:tcPr>
          <w:p w:rsidR="00CF6565" w:rsidRPr="005053B2" w:rsidRDefault="00CF6565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F6565" w:rsidRPr="005053B2" w:rsidRDefault="00CF6565" w:rsidP="00505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Отклонения. </w:t>
            </w:r>
          </w:p>
        </w:tc>
        <w:tc>
          <w:tcPr>
            <w:tcW w:w="1843" w:type="dxa"/>
          </w:tcPr>
          <w:p w:rsidR="00CF6565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F6565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F6565" w:rsidRPr="005053B2">
              <w:rPr>
                <w:rFonts w:ascii="Times New Roman" w:hAnsi="Times New Roman" w:cs="Times New Roman"/>
                <w:sz w:val="24"/>
                <w:szCs w:val="24"/>
              </w:rPr>
              <w:t>/lesson/76f42c87-8504-43e2-9c8c-fd536927972f</w:t>
            </w:r>
          </w:p>
        </w:tc>
      </w:tr>
      <w:tr w:rsidR="005053B2" w:rsidRPr="005053B2" w:rsidTr="0034147A">
        <w:tc>
          <w:tcPr>
            <w:tcW w:w="1102" w:type="dxa"/>
          </w:tcPr>
          <w:p w:rsidR="00CF6565" w:rsidRPr="005053B2" w:rsidRDefault="00CF6565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F6565" w:rsidRPr="005053B2" w:rsidRDefault="00CF6565" w:rsidP="00505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Дисперсия числового набора</w:t>
            </w:r>
          </w:p>
        </w:tc>
        <w:tc>
          <w:tcPr>
            <w:tcW w:w="1843" w:type="dxa"/>
          </w:tcPr>
          <w:p w:rsidR="00CF6565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F6565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F6565" w:rsidRPr="005053B2">
              <w:rPr>
                <w:rFonts w:ascii="Times New Roman" w:hAnsi="Times New Roman" w:cs="Times New Roman"/>
                <w:sz w:val="24"/>
                <w:szCs w:val="24"/>
              </w:rPr>
              <w:t>/lesson/76f42c87-8504-43e2-9c8c-fd536927972f</w:t>
            </w:r>
          </w:p>
        </w:tc>
      </w:tr>
      <w:tr w:rsidR="005053B2" w:rsidRPr="005053B2" w:rsidTr="0034147A">
        <w:tc>
          <w:tcPr>
            <w:tcW w:w="1102" w:type="dxa"/>
          </w:tcPr>
          <w:p w:rsidR="00CF6565" w:rsidRPr="005053B2" w:rsidRDefault="00CF6565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F6565" w:rsidRPr="005053B2" w:rsidRDefault="00CF6565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Стандартное отклонение числового набора. Диаграммы рассеивания</w:t>
            </w:r>
          </w:p>
        </w:tc>
        <w:tc>
          <w:tcPr>
            <w:tcW w:w="1843" w:type="dxa"/>
          </w:tcPr>
          <w:p w:rsidR="00CF6565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F6565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F6565" w:rsidRPr="005053B2">
              <w:rPr>
                <w:rFonts w:ascii="Times New Roman" w:hAnsi="Times New Roman" w:cs="Times New Roman"/>
                <w:sz w:val="24"/>
                <w:szCs w:val="24"/>
              </w:rPr>
              <w:t>/lesson/dd1800e9-3fe5-400b-92b3-15f878a40eea</w:t>
            </w:r>
          </w:p>
        </w:tc>
      </w:tr>
      <w:tr w:rsidR="005053B2" w:rsidRPr="005053B2" w:rsidTr="0034147A">
        <w:tc>
          <w:tcPr>
            <w:tcW w:w="1102" w:type="dxa"/>
          </w:tcPr>
          <w:p w:rsidR="00CF6565" w:rsidRPr="005053B2" w:rsidRDefault="00CF6565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F6565" w:rsidRPr="005053B2" w:rsidRDefault="00CF6565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Диаграммы рассеивания. Решение практических и прикладных задач</w:t>
            </w:r>
          </w:p>
        </w:tc>
        <w:tc>
          <w:tcPr>
            <w:tcW w:w="1843" w:type="dxa"/>
          </w:tcPr>
          <w:p w:rsidR="00CF6565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F6565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F6565" w:rsidRPr="005053B2">
              <w:rPr>
                <w:rFonts w:ascii="Times New Roman" w:hAnsi="Times New Roman" w:cs="Times New Roman"/>
                <w:sz w:val="24"/>
                <w:szCs w:val="24"/>
              </w:rPr>
              <w:t>/lesson/c0fcf495-e48b-4af6-a8d4-f920f1e5db9b</w:t>
            </w:r>
          </w:p>
        </w:tc>
      </w:tr>
      <w:tr w:rsidR="005053B2" w:rsidRPr="005053B2" w:rsidTr="0034147A">
        <w:tc>
          <w:tcPr>
            <w:tcW w:w="1102" w:type="dxa"/>
          </w:tcPr>
          <w:p w:rsidR="00CF6565" w:rsidRPr="005053B2" w:rsidRDefault="00CF6565" w:rsidP="005053B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F6565" w:rsidRPr="005053B2" w:rsidRDefault="00CF6565" w:rsidP="005053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Множества</w:t>
            </w:r>
          </w:p>
        </w:tc>
        <w:tc>
          <w:tcPr>
            <w:tcW w:w="1843" w:type="dxa"/>
          </w:tcPr>
          <w:p w:rsidR="00CF6565" w:rsidRPr="005053B2" w:rsidRDefault="00CF6565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8" w:type="dxa"/>
          </w:tcPr>
          <w:p w:rsidR="00CF6565" w:rsidRPr="005053B2" w:rsidRDefault="00CF6565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3B2" w:rsidRPr="005053B2" w:rsidTr="0034147A">
        <w:tc>
          <w:tcPr>
            <w:tcW w:w="1102" w:type="dxa"/>
          </w:tcPr>
          <w:p w:rsidR="00CF6565" w:rsidRPr="005053B2" w:rsidRDefault="00CF6565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F6565" w:rsidRPr="005053B2" w:rsidRDefault="00CF6565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Множество, подмножество</w:t>
            </w:r>
          </w:p>
        </w:tc>
        <w:tc>
          <w:tcPr>
            <w:tcW w:w="1843" w:type="dxa"/>
          </w:tcPr>
          <w:p w:rsidR="00CF6565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F6565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F6565" w:rsidRPr="005053B2">
              <w:rPr>
                <w:rFonts w:ascii="Times New Roman" w:hAnsi="Times New Roman" w:cs="Times New Roman"/>
                <w:sz w:val="24"/>
                <w:szCs w:val="24"/>
              </w:rPr>
              <w:t>/lesson/535d3143-be5e-4372-a3e1-dddae37cf930</w:t>
            </w:r>
          </w:p>
        </w:tc>
      </w:tr>
      <w:tr w:rsidR="005053B2" w:rsidRPr="005053B2" w:rsidTr="0034147A">
        <w:tc>
          <w:tcPr>
            <w:tcW w:w="1102" w:type="dxa"/>
          </w:tcPr>
          <w:p w:rsidR="00CF6565" w:rsidRPr="005053B2" w:rsidRDefault="00CF6565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F6565" w:rsidRPr="005053B2" w:rsidRDefault="00CF6565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843" w:type="dxa"/>
          </w:tcPr>
          <w:p w:rsidR="00CF6565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F6565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F6565" w:rsidRPr="005053B2">
              <w:rPr>
                <w:rFonts w:ascii="Times New Roman" w:hAnsi="Times New Roman" w:cs="Times New Roman"/>
                <w:sz w:val="24"/>
                <w:szCs w:val="24"/>
              </w:rPr>
              <w:t>/lesson/100167e2-db11-430b-b047-ea14705c2214</w:t>
            </w:r>
          </w:p>
        </w:tc>
      </w:tr>
      <w:tr w:rsidR="005053B2" w:rsidRPr="005053B2" w:rsidTr="0034147A">
        <w:tc>
          <w:tcPr>
            <w:tcW w:w="1102" w:type="dxa"/>
          </w:tcPr>
          <w:p w:rsidR="00CF6565" w:rsidRPr="005053B2" w:rsidRDefault="00CF6565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F6565" w:rsidRPr="005053B2" w:rsidRDefault="00CF6565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Свойства операций над множествами: переместительное, сочетательное, распределительное, включение</w:t>
            </w:r>
          </w:p>
        </w:tc>
        <w:tc>
          <w:tcPr>
            <w:tcW w:w="1843" w:type="dxa"/>
          </w:tcPr>
          <w:p w:rsidR="00CF6565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F6565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F6565" w:rsidRPr="005053B2">
              <w:rPr>
                <w:rFonts w:ascii="Times New Roman" w:hAnsi="Times New Roman" w:cs="Times New Roman"/>
                <w:sz w:val="24"/>
                <w:szCs w:val="24"/>
              </w:rPr>
              <w:t>/lesson/7e41ba82-0a3b-4ba9-8fed-7b5bee3f6ded</w:t>
            </w:r>
          </w:p>
        </w:tc>
      </w:tr>
      <w:tr w:rsidR="005053B2" w:rsidRPr="005053B2" w:rsidTr="0034147A">
        <w:tc>
          <w:tcPr>
            <w:tcW w:w="1102" w:type="dxa"/>
          </w:tcPr>
          <w:p w:rsidR="00CF6565" w:rsidRPr="005053B2" w:rsidRDefault="00CF6565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F6565" w:rsidRPr="005053B2" w:rsidRDefault="00CF6565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Графическое представление множеств. Решение практических и прикладных задач</w:t>
            </w:r>
          </w:p>
        </w:tc>
        <w:tc>
          <w:tcPr>
            <w:tcW w:w="1843" w:type="dxa"/>
          </w:tcPr>
          <w:p w:rsidR="00CF6565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F6565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F6565" w:rsidRPr="005053B2">
              <w:rPr>
                <w:rFonts w:ascii="Times New Roman" w:hAnsi="Times New Roman" w:cs="Times New Roman"/>
                <w:sz w:val="24"/>
                <w:szCs w:val="24"/>
              </w:rPr>
              <w:t>/lesson/34f00d3f-f6ee-4e29-a319-f5d81a3da89a</w:t>
            </w:r>
          </w:p>
          <w:p w:rsidR="00CF6565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F6565" w:rsidRPr="005053B2">
              <w:rPr>
                <w:rFonts w:ascii="Times New Roman" w:hAnsi="Times New Roman" w:cs="Times New Roman"/>
                <w:sz w:val="24"/>
                <w:szCs w:val="24"/>
              </w:rPr>
              <w:t>/lesson/cb70d66a-e018-4c3c-a657-db7b07cbf003</w:t>
            </w:r>
          </w:p>
        </w:tc>
      </w:tr>
      <w:tr w:rsidR="005053B2" w:rsidRPr="005053B2" w:rsidTr="0034147A">
        <w:tc>
          <w:tcPr>
            <w:tcW w:w="1102" w:type="dxa"/>
          </w:tcPr>
          <w:p w:rsidR="00CF6565" w:rsidRPr="005053B2" w:rsidRDefault="00CF6565" w:rsidP="005053B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F6565" w:rsidRPr="005053B2" w:rsidRDefault="00613BA9" w:rsidP="005053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Вероятность случайного события</w:t>
            </w:r>
          </w:p>
        </w:tc>
        <w:tc>
          <w:tcPr>
            <w:tcW w:w="1843" w:type="dxa"/>
          </w:tcPr>
          <w:p w:rsidR="00CF6565" w:rsidRPr="005053B2" w:rsidRDefault="00613BA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8" w:type="dxa"/>
          </w:tcPr>
          <w:p w:rsidR="00CF6565" w:rsidRPr="005053B2" w:rsidRDefault="00CF6565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3B2" w:rsidRPr="005053B2" w:rsidTr="0034147A">
        <w:tc>
          <w:tcPr>
            <w:tcW w:w="1102" w:type="dxa"/>
          </w:tcPr>
          <w:p w:rsidR="00613BA9" w:rsidRPr="005053B2" w:rsidRDefault="00613BA9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613BA9" w:rsidRPr="005053B2" w:rsidRDefault="00613BA9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Элементарные события. Случайные события. Благоприятс</w:t>
            </w:r>
            <w:r w:rsidR="00CB390E"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твующие элементарные события. </w:t>
            </w:r>
          </w:p>
        </w:tc>
        <w:tc>
          <w:tcPr>
            <w:tcW w:w="1843" w:type="dxa"/>
          </w:tcPr>
          <w:p w:rsidR="00613BA9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613BA9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613BA9" w:rsidRPr="005053B2">
              <w:rPr>
                <w:rFonts w:ascii="Times New Roman" w:hAnsi="Times New Roman" w:cs="Times New Roman"/>
                <w:sz w:val="24"/>
                <w:szCs w:val="24"/>
              </w:rPr>
              <w:t>/lesson/abe1a02d-a293-4436-ab12-56b24eea3f34</w:t>
            </w:r>
          </w:p>
        </w:tc>
      </w:tr>
      <w:tr w:rsidR="005053B2" w:rsidRPr="005053B2" w:rsidTr="0034147A">
        <w:tc>
          <w:tcPr>
            <w:tcW w:w="1102" w:type="dxa"/>
          </w:tcPr>
          <w:p w:rsidR="00613BA9" w:rsidRPr="005053B2" w:rsidRDefault="00613BA9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613BA9" w:rsidRPr="005053B2" w:rsidRDefault="00613BA9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Элементарные события. Случайные события. Благоприятс</w:t>
            </w:r>
            <w:r w:rsidR="00CB390E"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твующие элементарные события. </w:t>
            </w:r>
          </w:p>
        </w:tc>
        <w:tc>
          <w:tcPr>
            <w:tcW w:w="1843" w:type="dxa"/>
          </w:tcPr>
          <w:p w:rsidR="00613BA9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613BA9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613BA9" w:rsidRPr="005053B2">
              <w:rPr>
                <w:rFonts w:ascii="Times New Roman" w:hAnsi="Times New Roman" w:cs="Times New Roman"/>
                <w:sz w:val="24"/>
                <w:szCs w:val="24"/>
              </w:rPr>
              <w:t>/lesson/274ad059-18bc-4ec2-b4f8-38af6e574312</w:t>
            </w:r>
          </w:p>
        </w:tc>
      </w:tr>
      <w:tr w:rsidR="005053B2" w:rsidRPr="005053B2" w:rsidTr="0034147A">
        <w:tc>
          <w:tcPr>
            <w:tcW w:w="1102" w:type="dxa"/>
          </w:tcPr>
          <w:p w:rsidR="00613BA9" w:rsidRPr="005053B2" w:rsidRDefault="00613BA9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613BA9" w:rsidRPr="005053B2" w:rsidRDefault="00613BA9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Вероятность событий. Опыты с равновозможными элементарными событиями</w:t>
            </w:r>
          </w:p>
        </w:tc>
        <w:tc>
          <w:tcPr>
            <w:tcW w:w="1843" w:type="dxa"/>
          </w:tcPr>
          <w:p w:rsidR="00613BA9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613BA9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613BA9" w:rsidRPr="005053B2">
              <w:rPr>
                <w:rFonts w:ascii="Times New Roman" w:hAnsi="Times New Roman" w:cs="Times New Roman"/>
                <w:sz w:val="24"/>
                <w:szCs w:val="24"/>
              </w:rPr>
              <w:t>/lesson/9f144a66-31ad-4e99-b351-3a15dd02ca6b</w:t>
            </w:r>
          </w:p>
        </w:tc>
      </w:tr>
      <w:tr w:rsidR="005053B2" w:rsidRPr="005053B2" w:rsidTr="0034147A">
        <w:tc>
          <w:tcPr>
            <w:tcW w:w="1102" w:type="dxa"/>
          </w:tcPr>
          <w:p w:rsidR="00613BA9" w:rsidRPr="005053B2" w:rsidRDefault="00613BA9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613BA9" w:rsidRPr="005053B2" w:rsidRDefault="00613BA9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«Опыты с равновозможными элементарными событиями»</w:t>
            </w:r>
          </w:p>
        </w:tc>
        <w:tc>
          <w:tcPr>
            <w:tcW w:w="1843" w:type="dxa"/>
          </w:tcPr>
          <w:p w:rsidR="00613BA9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613BA9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613BA9" w:rsidRPr="005053B2">
              <w:rPr>
                <w:rFonts w:ascii="Times New Roman" w:hAnsi="Times New Roman" w:cs="Times New Roman"/>
                <w:sz w:val="24"/>
                <w:szCs w:val="24"/>
              </w:rPr>
              <w:t>/lesson/2854d659-5877-4b1d-88d4-</w:t>
            </w:r>
            <w:r w:rsidR="00613BA9" w:rsidRPr="0050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7313e3abf24b</w:t>
            </w:r>
          </w:p>
        </w:tc>
      </w:tr>
      <w:tr w:rsidR="005053B2" w:rsidRPr="005053B2" w:rsidTr="0034147A">
        <w:tc>
          <w:tcPr>
            <w:tcW w:w="1102" w:type="dxa"/>
          </w:tcPr>
          <w:p w:rsidR="00613BA9" w:rsidRPr="005053B2" w:rsidRDefault="00613BA9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613BA9" w:rsidRPr="005053B2" w:rsidRDefault="00613BA9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Решение зада</w:t>
            </w:r>
            <w:r w:rsidR="00CB390E"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ч на вычисление вероятностей. </w:t>
            </w:r>
          </w:p>
        </w:tc>
        <w:tc>
          <w:tcPr>
            <w:tcW w:w="1843" w:type="dxa"/>
          </w:tcPr>
          <w:p w:rsidR="00613BA9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613BA9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613BA9" w:rsidRPr="005053B2">
              <w:rPr>
                <w:rFonts w:ascii="Times New Roman" w:hAnsi="Times New Roman" w:cs="Times New Roman"/>
                <w:sz w:val="24"/>
                <w:szCs w:val="24"/>
              </w:rPr>
              <w:t>/lesson/ccd92747-8ce5-452b-9136-c516ea51a65d</w:t>
            </w:r>
          </w:p>
        </w:tc>
      </w:tr>
      <w:tr w:rsidR="005053B2" w:rsidRPr="005053B2" w:rsidTr="0034147A">
        <w:tc>
          <w:tcPr>
            <w:tcW w:w="1102" w:type="dxa"/>
          </w:tcPr>
          <w:p w:rsidR="00613BA9" w:rsidRPr="005053B2" w:rsidRDefault="00613BA9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613BA9" w:rsidRPr="005053B2" w:rsidRDefault="00613BA9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Решение зада</w:t>
            </w:r>
            <w:r w:rsidR="00CB390E"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ч на вычисление вероятностей. </w:t>
            </w:r>
            <w:r w:rsidR="009D512F" w:rsidRPr="005053B2">
              <w:rPr>
                <w:rFonts w:ascii="Times New Roman" w:hAnsi="Times New Roman" w:cs="Times New Roman"/>
                <w:sz w:val="24"/>
                <w:szCs w:val="24"/>
              </w:rPr>
              <w:t>Контроль по темам: «Описательная статистика. Рассеивание данных», «Множества», «Вероятность случайного события».</w:t>
            </w:r>
          </w:p>
        </w:tc>
        <w:tc>
          <w:tcPr>
            <w:tcW w:w="1843" w:type="dxa"/>
          </w:tcPr>
          <w:p w:rsidR="00613BA9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613BA9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613BA9" w:rsidRPr="005053B2">
              <w:rPr>
                <w:rFonts w:ascii="Times New Roman" w:hAnsi="Times New Roman" w:cs="Times New Roman"/>
                <w:sz w:val="24"/>
                <w:szCs w:val="24"/>
              </w:rPr>
              <w:t>/lesson/7365a809-479a-4886-90a4-860414e1c3e2</w:t>
            </w:r>
          </w:p>
        </w:tc>
      </w:tr>
      <w:tr w:rsidR="005053B2" w:rsidRPr="005053B2" w:rsidTr="0034147A">
        <w:tc>
          <w:tcPr>
            <w:tcW w:w="1102" w:type="dxa"/>
          </w:tcPr>
          <w:p w:rsidR="00CF6565" w:rsidRPr="005053B2" w:rsidRDefault="00CF6565" w:rsidP="005053B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F6565" w:rsidRPr="005053B2" w:rsidRDefault="00CB390E" w:rsidP="005053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Введение в теорию графов</w:t>
            </w:r>
          </w:p>
        </w:tc>
        <w:tc>
          <w:tcPr>
            <w:tcW w:w="1843" w:type="dxa"/>
          </w:tcPr>
          <w:p w:rsidR="00CF6565" w:rsidRPr="005053B2" w:rsidRDefault="00CB390E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8" w:type="dxa"/>
          </w:tcPr>
          <w:p w:rsidR="00CF6565" w:rsidRPr="005053B2" w:rsidRDefault="00CF6565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3B2" w:rsidRPr="005053B2" w:rsidTr="0034147A">
        <w:tc>
          <w:tcPr>
            <w:tcW w:w="1102" w:type="dxa"/>
          </w:tcPr>
          <w:p w:rsidR="00CB390E" w:rsidRPr="005053B2" w:rsidRDefault="00CB390E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B390E" w:rsidRPr="005053B2" w:rsidRDefault="00CB390E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843" w:type="dxa"/>
          </w:tcPr>
          <w:p w:rsidR="00CB390E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B390E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B390E" w:rsidRPr="005053B2">
              <w:rPr>
                <w:rFonts w:ascii="Times New Roman" w:hAnsi="Times New Roman" w:cs="Times New Roman"/>
                <w:sz w:val="24"/>
                <w:szCs w:val="24"/>
              </w:rPr>
              <w:t>/lesson/18f8a88c-d823-43be-b6b8-0c37ef05e3ce</w:t>
            </w:r>
          </w:p>
        </w:tc>
      </w:tr>
      <w:tr w:rsidR="005053B2" w:rsidRPr="005053B2" w:rsidTr="0034147A">
        <w:tc>
          <w:tcPr>
            <w:tcW w:w="1102" w:type="dxa"/>
          </w:tcPr>
          <w:p w:rsidR="00CB390E" w:rsidRPr="005053B2" w:rsidRDefault="00CB390E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B390E" w:rsidRPr="005053B2" w:rsidRDefault="00CB390E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Свойства дерева: единственность пути, существование висячей вершины, связь между числом вершин и числом ребер</w:t>
            </w:r>
          </w:p>
        </w:tc>
        <w:tc>
          <w:tcPr>
            <w:tcW w:w="1843" w:type="dxa"/>
          </w:tcPr>
          <w:p w:rsidR="00CB390E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B390E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B390E" w:rsidRPr="005053B2">
              <w:rPr>
                <w:rFonts w:ascii="Times New Roman" w:hAnsi="Times New Roman" w:cs="Times New Roman"/>
                <w:sz w:val="24"/>
                <w:szCs w:val="24"/>
              </w:rPr>
              <w:t>/lesson/be26649b-6426-4e23-8b13-32a51e78181a</w:t>
            </w:r>
          </w:p>
        </w:tc>
      </w:tr>
      <w:tr w:rsidR="005053B2" w:rsidRPr="005053B2" w:rsidTr="0034147A">
        <w:tc>
          <w:tcPr>
            <w:tcW w:w="1102" w:type="dxa"/>
          </w:tcPr>
          <w:p w:rsidR="00CB390E" w:rsidRPr="005053B2" w:rsidRDefault="00CB390E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B390E" w:rsidRPr="005053B2" w:rsidRDefault="00CB390E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Правило умножения</w:t>
            </w:r>
          </w:p>
        </w:tc>
        <w:tc>
          <w:tcPr>
            <w:tcW w:w="1843" w:type="dxa"/>
          </w:tcPr>
          <w:p w:rsidR="00CB390E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B390E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B390E" w:rsidRPr="005053B2">
              <w:rPr>
                <w:rFonts w:ascii="Times New Roman" w:hAnsi="Times New Roman" w:cs="Times New Roman"/>
                <w:sz w:val="24"/>
                <w:szCs w:val="24"/>
              </w:rPr>
              <w:t>/lesson/56398692-7f75-4c16-98e9-3e65578588ac</w:t>
            </w:r>
          </w:p>
        </w:tc>
      </w:tr>
      <w:tr w:rsidR="005053B2" w:rsidRPr="005053B2" w:rsidTr="0034147A">
        <w:tc>
          <w:tcPr>
            <w:tcW w:w="1102" w:type="dxa"/>
          </w:tcPr>
          <w:p w:rsidR="00CB390E" w:rsidRPr="005053B2" w:rsidRDefault="00CB390E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B390E" w:rsidRPr="005053B2" w:rsidRDefault="00CB390E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практических и прикладных задач. </w:t>
            </w:r>
          </w:p>
        </w:tc>
        <w:tc>
          <w:tcPr>
            <w:tcW w:w="1843" w:type="dxa"/>
          </w:tcPr>
          <w:p w:rsidR="00CB390E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B390E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B390E" w:rsidRPr="005053B2">
              <w:rPr>
                <w:rFonts w:ascii="Times New Roman" w:hAnsi="Times New Roman" w:cs="Times New Roman"/>
                <w:sz w:val="24"/>
                <w:szCs w:val="24"/>
              </w:rPr>
              <w:t>/lesson/c38051ad-26db-4005-8da1-d5576fdc3e20</w:t>
            </w:r>
          </w:p>
        </w:tc>
      </w:tr>
      <w:tr w:rsidR="005053B2" w:rsidRPr="005053B2" w:rsidTr="0034147A">
        <w:tc>
          <w:tcPr>
            <w:tcW w:w="1102" w:type="dxa"/>
          </w:tcPr>
          <w:p w:rsidR="00CF6565" w:rsidRPr="005053B2" w:rsidRDefault="00CF6565" w:rsidP="005053B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F6565" w:rsidRPr="005053B2" w:rsidRDefault="00CB390E" w:rsidP="005053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Случайные события</w:t>
            </w:r>
          </w:p>
        </w:tc>
        <w:tc>
          <w:tcPr>
            <w:tcW w:w="1843" w:type="dxa"/>
          </w:tcPr>
          <w:p w:rsidR="00CF6565" w:rsidRPr="005053B2" w:rsidRDefault="00CB390E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8" w:type="dxa"/>
          </w:tcPr>
          <w:p w:rsidR="00CF6565" w:rsidRPr="005053B2" w:rsidRDefault="00CF6565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3B2" w:rsidRPr="005053B2" w:rsidTr="0034147A">
        <w:tc>
          <w:tcPr>
            <w:tcW w:w="1102" w:type="dxa"/>
          </w:tcPr>
          <w:p w:rsidR="00CB390E" w:rsidRPr="005053B2" w:rsidRDefault="00CB390E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B390E" w:rsidRPr="005053B2" w:rsidRDefault="00CB390E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Противоположные события</w:t>
            </w:r>
          </w:p>
        </w:tc>
        <w:tc>
          <w:tcPr>
            <w:tcW w:w="1843" w:type="dxa"/>
          </w:tcPr>
          <w:p w:rsidR="00CB390E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B390E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B390E" w:rsidRPr="005053B2">
              <w:rPr>
                <w:rFonts w:ascii="Times New Roman" w:hAnsi="Times New Roman" w:cs="Times New Roman"/>
                <w:sz w:val="24"/>
                <w:szCs w:val="24"/>
              </w:rPr>
              <w:t>/lesson/bc799287-a224-4f5d-ac68-e5e5a7857d26</w:t>
            </w:r>
          </w:p>
        </w:tc>
      </w:tr>
      <w:tr w:rsidR="005053B2" w:rsidRPr="005053B2" w:rsidTr="0034147A">
        <w:tc>
          <w:tcPr>
            <w:tcW w:w="1102" w:type="dxa"/>
          </w:tcPr>
          <w:p w:rsidR="00CB390E" w:rsidRPr="005053B2" w:rsidRDefault="00CB390E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B390E" w:rsidRPr="005053B2" w:rsidRDefault="00CB390E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Диаграммы Эйлера</w:t>
            </w:r>
          </w:p>
        </w:tc>
        <w:tc>
          <w:tcPr>
            <w:tcW w:w="1843" w:type="dxa"/>
          </w:tcPr>
          <w:p w:rsidR="00CB390E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B390E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B390E" w:rsidRPr="005053B2">
              <w:rPr>
                <w:rFonts w:ascii="Times New Roman" w:hAnsi="Times New Roman" w:cs="Times New Roman"/>
                <w:sz w:val="24"/>
                <w:szCs w:val="24"/>
              </w:rPr>
              <w:t>/lesson/03466fc4-a79b-4292-8686-ac2688060d83</w:t>
            </w:r>
          </w:p>
        </w:tc>
      </w:tr>
      <w:tr w:rsidR="005053B2" w:rsidRPr="005053B2" w:rsidTr="0034147A">
        <w:tc>
          <w:tcPr>
            <w:tcW w:w="1102" w:type="dxa"/>
          </w:tcPr>
          <w:p w:rsidR="00CB390E" w:rsidRPr="005053B2" w:rsidRDefault="00CB390E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B390E" w:rsidRPr="005053B2" w:rsidRDefault="00CB390E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Объединение и пересечение событий. Несовместные события</w:t>
            </w:r>
          </w:p>
        </w:tc>
        <w:tc>
          <w:tcPr>
            <w:tcW w:w="1843" w:type="dxa"/>
          </w:tcPr>
          <w:p w:rsidR="00CB390E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B390E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B390E" w:rsidRPr="005053B2">
              <w:rPr>
                <w:rFonts w:ascii="Times New Roman" w:hAnsi="Times New Roman" w:cs="Times New Roman"/>
                <w:sz w:val="24"/>
                <w:szCs w:val="24"/>
              </w:rPr>
              <w:t>/lesson/7fc0c87a-8fa9-4f9b-bf42-91c11084fdbb</w:t>
            </w:r>
          </w:p>
        </w:tc>
      </w:tr>
      <w:tr w:rsidR="005053B2" w:rsidRPr="005053B2" w:rsidTr="0034147A">
        <w:tc>
          <w:tcPr>
            <w:tcW w:w="1102" w:type="dxa"/>
          </w:tcPr>
          <w:p w:rsidR="00CB390E" w:rsidRPr="005053B2" w:rsidRDefault="00CB390E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B390E" w:rsidRPr="005053B2" w:rsidRDefault="00CB390E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Формула сложения вероятностей</w:t>
            </w:r>
          </w:p>
        </w:tc>
        <w:tc>
          <w:tcPr>
            <w:tcW w:w="1843" w:type="dxa"/>
          </w:tcPr>
          <w:p w:rsidR="00CB390E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B390E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B390E" w:rsidRPr="005053B2">
              <w:rPr>
                <w:rFonts w:ascii="Times New Roman" w:hAnsi="Times New Roman" w:cs="Times New Roman"/>
                <w:sz w:val="24"/>
                <w:szCs w:val="24"/>
              </w:rPr>
              <w:t>/lesson/8c626c26-3f15-44d2-a8e7-bd67877d71eb</w:t>
            </w:r>
          </w:p>
        </w:tc>
      </w:tr>
      <w:tr w:rsidR="005053B2" w:rsidRPr="005053B2" w:rsidTr="0034147A">
        <w:tc>
          <w:tcPr>
            <w:tcW w:w="1102" w:type="dxa"/>
          </w:tcPr>
          <w:p w:rsidR="00CB390E" w:rsidRPr="005053B2" w:rsidRDefault="00CB390E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B390E" w:rsidRPr="005053B2" w:rsidRDefault="00CB390E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Правило умножения вероятностей</w:t>
            </w:r>
          </w:p>
        </w:tc>
        <w:tc>
          <w:tcPr>
            <w:tcW w:w="1843" w:type="dxa"/>
          </w:tcPr>
          <w:p w:rsidR="00CB390E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B390E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B390E" w:rsidRPr="005053B2">
              <w:rPr>
                <w:rFonts w:ascii="Times New Roman" w:hAnsi="Times New Roman" w:cs="Times New Roman"/>
                <w:sz w:val="24"/>
                <w:szCs w:val="24"/>
              </w:rPr>
              <w:t>/lesson/3c65234f-0b50-4ef0-9860-e6cd7bc13f04</w:t>
            </w:r>
          </w:p>
        </w:tc>
      </w:tr>
      <w:tr w:rsidR="005053B2" w:rsidRPr="005053B2" w:rsidTr="0034147A">
        <w:tc>
          <w:tcPr>
            <w:tcW w:w="1102" w:type="dxa"/>
          </w:tcPr>
          <w:p w:rsidR="00CB390E" w:rsidRPr="005053B2" w:rsidRDefault="00CB390E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B390E" w:rsidRPr="005053B2" w:rsidRDefault="00CB390E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Условная веро</w:t>
            </w:r>
            <w:r w:rsidR="008D523A"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ятность. Независимые события. </w:t>
            </w:r>
          </w:p>
        </w:tc>
        <w:tc>
          <w:tcPr>
            <w:tcW w:w="1843" w:type="dxa"/>
          </w:tcPr>
          <w:p w:rsidR="00CB390E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B390E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B390E" w:rsidRPr="005053B2">
              <w:rPr>
                <w:rFonts w:ascii="Times New Roman" w:hAnsi="Times New Roman" w:cs="Times New Roman"/>
                <w:sz w:val="24"/>
                <w:szCs w:val="24"/>
              </w:rPr>
              <w:t>/lesson/ca120bb7-9c7f-40f8-a233-c715a862f430</w:t>
            </w:r>
          </w:p>
        </w:tc>
      </w:tr>
      <w:tr w:rsidR="005053B2" w:rsidRPr="005053B2" w:rsidTr="0034147A">
        <w:tc>
          <w:tcPr>
            <w:tcW w:w="1102" w:type="dxa"/>
          </w:tcPr>
          <w:p w:rsidR="00CB390E" w:rsidRPr="005053B2" w:rsidRDefault="00CB390E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B390E" w:rsidRPr="005053B2" w:rsidRDefault="00CB390E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Представление случайного эксперимента в виде дерева</w:t>
            </w:r>
          </w:p>
        </w:tc>
        <w:tc>
          <w:tcPr>
            <w:tcW w:w="1843" w:type="dxa"/>
          </w:tcPr>
          <w:p w:rsidR="00CB390E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B390E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B390E" w:rsidRPr="005053B2">
              <w:rPr>
                <w:rFonts w:ascii="Times New Roman" w:hAnsi="Times New Roman" w:cs="Times New Roman"/>
                <w:sz w:val="24"/>
                <w:szCs w:val="24"/>
              </w:rPr>
              <w:t>/lesson/a1df28f2-cd9a-4ec9-90ff-23b7cb799d3e</w:t>
            </w:r>
          </w:p>
        </w:tc>
      </w:tr>
      <w:tr w:rsidR="005053B2" w:rsidRPr="005053B2" w:rsidTr="0034147A">
        <w:tc>
          <w:tcPr>
            <w:tcW w:w="1102" w:type="dxa"/>
          </w:tcPr>
          <w:p w:rsidR="00CB390E" w:rsidRPr="005053B2" w:rsidRDefault="00CB390E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B390E" w:rsidRPr="005053B2" w:rsidRDefault="00CB390E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Решение пра</w:t>
            </w:r>
            <w:r w:rsidR="008D523A"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ктических и прикладных задач. </w:t>
            </w:r>
          </w:p>
        </w:tc>
        <w:tc>
          <w:tcPr>
            <w:tcW w:w="1843" w:type="dxa"/>
          </w:tcPr>
          <w:p w:rsidR="00CB390E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B390E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B390E" w:rsidRPr="005053B2">
              <w:rPr>
                <w:rFonts w:ascii="Times New Roman" w:hAnsi="Times New Roman" w:cs="Times New Roman"/>
                <w:sz w:val="24"/>
                <w:szCs w:val="24"/>
              </w:rPr>
              <w:t>/lesson/1bddf918-</w:t>
            </w:r>
            <w:r w:rsidR="00CB390E" w:rsidRPr="0050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8c1c-4199-acd2-1a6ed806a369</w:t>
            </w:r>
          </w:p>
        </w:tc>
      </w:tr>
      <w:tr w:rsidR="005053B2" w:rsidRPr="005053B2" w:rsidTr="0034147A">
        <w:tc>
          <w:tcPr>
            <w:tcW w:w="1102" w:type="dxa"/>
          </w:tcPr>
          <w:p w:rsidR="00CF6565" w:rsidRPr="005053B2" w:rsidRDefault="00CF6565" w:rsidP="005053B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F6565" w:rsidRPr="005053B2" w:rsidRDefault="00CB390E" w:rsidP="005053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Обобщение, контроль</w:t>
            </w:r>
          </w:p>
        </w:tc>
        <w:tc>
          <w:tcPr>
            <w:tcW w:w="1843" w:type="dxa"/>
          </w:tcPr>
          <w:p w:rsidR="00CF6565" w:rsidRPr="005053B2" w:rsidRDefault="00CB390E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8" w:type="dxa"/>
          </w:tcPr>
          <w:p w:rsidR="00CF6565" w:rsidRPr="005053B2" w:rsidRDefault="00CF6565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3B2" w:rsidRPr="005053B2" w:rsidTr="0034147A">
        <w:tc>
          <w:tcPr>
            <w:tcW w:w="1102" w:type="dxa"/>
          </w:tcPr>
          <w:p w:rsidR="00CB390E" w:rsidRPr="005053B2" w:rsidRDefault="00CB390E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B390E" w:rsidRPr="005053B2" w:rsidRDefault="00CB390E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Повторение. Представление данных. Описательная статистика</w:t>
            </w:r>
          </w:p>
        </w:tc>
        <w:tc>
          <w:tcPr>
            <w:tcW w:w="1843" w:type="dxa"/>
          </w:tcPr>
          <w:p w:rsidR="00CB390E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B390E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B390E" w:rsidRPr="005053B2">
              <w:rPr>
                <w:rFonts w:ascii="Times New Roman" w:hAnsi="Times New Roman" w:cs="Times New Roman"/>
                <w:sz w:val="24"/>
                <w:szCs w:val="24"/>
              </w:rPr>
              <w:t>/lesson/bf6781ba-2596-4071-ad06-d76fa0bfcdf7</w:t>
            </w:r>
          </w:p>
        </w:tc>
      </w:tr>
      <w:tr w:rsidR="005053B2" w:rsidRPr="005053B2" w:rsidTr="0034147A">
        <w:tc>
          <w:tcPr>
            <w:tcW w:w="1102" w:type="dxa"/>
          </w:tcPr>
          <w:p w:rsidR="00CB390E" w:rsidRPr="005053B2" w:rsidRDefault="00CB390E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B390E" w:rsidRPr="005053B2" w:rsidRDefault="00CB390E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Повторение. Графы</w:t>
            </w:r>
          </w:p>
        </w:tc>
        <w:tc>
          <w:tcPr>
            <w:tcW w:w="1843" w:type="dxa"/>
          </w:tcPr>
          <w:p w:rsidR="00CB390E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B390E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B390E" w:rsidRPr="005053B2">
              <w:rPr>
                <w:rFonts w:ascii="Times New Roman" w:hAnsi="Times New Roman" w:cs="Times New Roman"/>
                <w:sz w:val="24"/>
                <w:szCs w:val="24"/>
              </w:rPr>
              <w:t>/lesson/21d70b19-c397-43a0-9ba9-78b500349107</w:t>
            </w:r>
          </w:p>
        </w:tc>
      </w:tr>
      <w:tr w:rsidR="005053B2" w:rsidRPr="005053B2" w:rsidTr="0034147A">
        <w:tc>
          <w:tcPr>
            <w:tcW w:w="1102" w:type="dxa"/>
          </w:tcPr>
          <w:p w:rsidR="00CB390E" w:rsidRPr="005053B2" w:rsidRDefault="00CB390E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B390E" w:rsidRPr="005053B2" w:rsidRDefault="00CB390E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Повторение. Вероятность случайного события. Элементы комбинаторики</w:t>
            </w:r>
          </w:p>
        </w:tc>
        <w:tc>
          <w:tcPr>
            <w:tcW w:w="1843" w:type="dxa"/>
          </w:tcPr>
          <w:p w:rsidR="00CB390E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B390E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B390E" w:rsidRPr="005053B2">
              <w:rPr>
                <w:rFonts w:ascii="Times New Roman" w:hAnsi="Times New Roman" w:cs="Times New Roman"/>
                <w:sz w:val="24"/>
                <w:szCs w:val="24"/>
              </w:rPr>
              <w:t>/lesson/681d6cae-e925-453a-adff-dbff231bfae5</w:t>
            </w:r>
          </w:p>
        </w:tc>
      </w:tr>
      <w:tr w:rsidR="00CB390E" w:rsidRPr="005053B2" w:rsidTr="0034147A">
        <w:tc>
          <w:tcPr>
            <w:tcW w:w="1102" w:type="dxa"/>
          </w:tcPr>
          <w:p w:rsidR="00CB390E" w:rsidRPr="005053B2" w:rsidRDefault="00CB390E" w:rsidP="005053B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CB390E" w:rsidRPr="005053B2" w:rsidRDefault="00CB390E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Повторение. Обобщение и контроль курса «Вероятность и статистика» 8 класса</w:t>
            </w:r>
          </w:p>
        </w:tc>
        <w:tc>
          <w:tcPr>
            <w:tcW w:w="1843" w:type="dxa"/>
          </w:tcPr>
          <w:p w:rsidR="00CB390E" w:rsidRPr="005053B2" w:rsidRDefault="00442C5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CB390E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CB390E" w:rsidRPr="005053B2">
              <w:rPr>
                <w:rFonts w:ascii="Times New Roman" w:hAnsi="Times New Roman" w:cs="Times New Roman"/>
                <w:sz w:val="24"/>
                <w:szCs w:val="24"/>
              </w:rPr>
              <w:t>/lesson/05a19ce6-a857-4afe-b734-2f08ed7085b9</w:t>
            </w:r>
          </w:p>
        </w:tc>
      </w:tr>
    </w:tbl>
    <w:p w:rsidR="001728AE" w:rsidRPr="005053B2" w:rsidRDefault="001728AE" w:rsidP="00505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0C9" w:rsidRPr="005053B2" w:rsidRDefault="00A740C9" w:rsidP="00505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0C9" w:rsidRPr="005053B2" w:rsidRDefault="00A740C9" w:rsidP="00505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0C9" w:rsidRPr="005053B2" w:rsidRDefault="00A740C9" w:rsidP="00505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8AE" w:rsidRPr="005053B2" w:rsidRDefault="001728AE" w:rsidP="00505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3B2">
        <w:rPr>
          <w:rFonts w:ascii="Times New Roman" w:hAnsi="Times New Roman" w:cs="Times New Roman"/>
          <w:b/>
          <w:bCs/>
          <w:sz w:val="24"/>
          <w:szCs w:val="24"/>
        </w:rPr>
        <w:t>9 класс. (34 часа)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2"/>
        <w:gridCol w:w="5135"/>
        <w:gridCol w:w="1843"/>
        <w:gridCol w:w="6598"/>
      </w:tblGrid>
      <w:tr w:rsidR="005053B2" w:rsidRPr="005053B2" w:rsidTr="00A740C9">
        <w:tc>
          <w:tcPr>
            <w:tcW w:w="1102" w:type="dxa"/>
          </w:tcPr>
          <w:p w:rsidR="00A740C9" w:rsidRPr="005053B2" w:rsidRDefault="00A740C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740C9" w:rsidRPr="005053B2" w:rsidRDefault="00A740C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5135" w:type="dxa"/>
          </w:tcPr>
          <w:p w:rsidR="00A740C9" w:rsidRPr="005053B2" w:rsidRDefault="00A740C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843" w:type="dxa"/>
          </w:tcPr>
          <w:p w:rsidR="00A740C9" w:rsidRPr="005053B2" w:rsidRDefault="00A740C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A740C9" w:rsidRPr="005053B2" w:rsidRDefault="00A740C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6598" w:type="dxa"/>
          </w:tcPr>
          <w:p w:rsidR="00A740C9" w:rsidRPr="005053B2" w:rsidRDefault="00A740C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A740C9" w:rsidRPr="005053B2" w:rsidRDefault="00A740C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(Библиотека ЦОК)</w:t>
            </w:r>
          </w:p>
        </w:tc>
      </w:tr>
      <w:tr w:rsidR="005053B2" w:rsidRPr="005053B2" w:rsidTr="00A740C9">
        <w:tc>
          <w:tcPr>
            <w:tcW w:w="1102" w:type="dxa"/>
          </w:tcPr>
          <w:p w:rsidR="001728AE" w:rsidRPr="005053B2" w:rsidRDefault="001728AE" w:rsidP="005053B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A740C9" w:rsidRPr="005053B2" w:rsidRDefault="00A740C9" w:rsidP="005053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Повторение курса 8 класса</w:t>
            </w:r>
          </w:p>
          <w:p w:rsidR="001728AE" w:rsidRPr="005053B2" w:rsidRDefault="001728AE" w:rsidP="005053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8AE" w:rsidRPr="005053B2" w:rsidRDefault="00A740C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98" w:type="dxa"/>
          </w:tcPr>
          <w:p w:rsidR="001728AE" w:rsidRPr="005053B2" w:rsidRDefault="001728AE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3B2" w:rsidRPr="005053B2" w:rsidTr="00A740C9">
        <w:tc>
          <w:tcPr>
            <w:tcW w:w="1102" w:type="dxa"/>
          </w:tcPr>
          <w:p w:rsidR="00A740C9" w:rsidRPr="005053B2" w:rsidRDefault="00A740C9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A740C9" w:rsidRPr="005053B2" w:rsidRDefault="00A740C9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данных. Описательная статистика</w:t>
            </w:r>
          </w:p>
        </w:tc>
        <w:tc>
          <w:tcPr>
            <w:tcW w:w="1843" w:type="dxa"/>
          </w:tcPr>
          <w:p w:rsidR="00A740C9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A740C9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A740C9" w:rsidRPr="005053B2">
              <w:rPr>
                <w:rFonts w:ascii="Times New Roman" w:hAnsi="Times New Roman" w:cs="Times New Roman"/>
                <w:sz w:val="24"/>
                <w:szCs w:val="24"/>
              </w:rPr>
              <w:t>/lesson/b302f296-6677-4c7f-b182-32bb55a31585</w:t>
            </w:r>
          </w:p>
        </w:tc>
      </w:tr>
      <w:tr w:rsidR="005053B2" w:rsidRPr="005053B2" w:rsidTr="00A740C9">
        <w:tc>
          <w:tcPr>
            <w:tcW w:w="1102" w:type="dxa"/>
          </w:tcPr>
          <w:p w:rsidR="00A740C9" w:rsidRPr="005053B2" w:rsidRDefault="00A740C9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A740C9" w:rsidRPr="005053B2" w:rsidRDefault="00A740C9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Формула сложения и умножения вероятностей</w:t>
            </w:r>
          </w:p>
        </w:tc>
        <w:tc>
          <w:tcPr>
            <w:tcW w:w="1843" w:type="dxa"/>
          </w:tcPr>
          <w:p w:rsidR="00A740C9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A740C9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A740C9" w:rsidRPr="005053B2">
              <w:rPr>
                <w:rFonts w:ascii="Times New Roman" w:hAnsi="Times New Roman" w:cs="Times New Roman"/>
                <w:sz w:val="24"/>
                <w:szCs w:val="24"/>
              </w:rPr>
              <w:t>/lesson/3615a242-7586-4f43-87f3-1bb50bcbc191</w:t>
            </w:r>
          </w:p>
        </w:tc>
      </w:tr>
      <w:tr w:rsidR="005053B2" w:rsidRPr="005053B2" w:rsidTr="00A740C9">
        <w:tc>
          <w:tcPr>
            <w:tcW w:w="1102" w:type="dxa"/>
          </w:tcPr>
          <w:p w:rsidR="00A740C9" w:rsidRPr="005053B2" w:rsidRDefault="00A740C9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A740C9" w:rsidRPr="005053B2" w:rsidRDefault="00A740C9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Условная вероятность. Независимые события</w:t>
            </w:r>
          </w:p>
        </w:tc>
        <w:tc>
          <w:tcPr>
            <w:tcW w:w="1843" w:type="dxa"/>
          </w:tcPr>
          <w:p w:rsidR="00A740C9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A740C9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A740C9" w:rsidRPr="005053B2">
              <w:rPr>
                <w:rFonts w:ascii="Times New Roman" w:hAnsi="Times New Roman" w:cs="Times New Roman"/>
                <w:sz w:val="24"/>
                <w:szCs w:val="24"/>
              </w:rPr>
              <w:t>/lesson/20e34273-c42c-4dc2-8a73-258abcc40487</w:t>
            </w:r>
          </w:p>
        </w:tc>
      </w:tr>
      <w:tr w:rsidR="005053B2" w:rsidRPr="005053B2" w:rsidTr="00A740C9">
        <w:tc>
          <w:tcPr>
            <w:tcW w:w="1102" w:type="dxa"/>
          </w:tcPr>
          <w:p w:rsidR="00A740C9" w:rsidRPr="005053B2" w:rsidRDefault="00A740C9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A740C9" w:rsidRPr="005053B2" w:rsidRDefault="00A740C9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Решение задач на перечисление комбинаций</w:t>
            </w:r>
          </w:p>
        </w:tc>
        <w:tc>
          <w:tcPr>
            <w:tcW w:w="1843" w:type="dxa"/>
          </w:tcPr>
          <w:p w:rsidR="00A740C9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A740C9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A740C9" w:rsidRPr="005053B2">
              <w:rPr>
                <w:rFonts w:ascii="Times New Roman" w:hAnsi="Times New Roman" w:cs="Times New Roman"/>
                <w:sz w:val="24"/>
                <w:szCs w:val="24"/>
              </w:rPr>
              <w:t>/lesson/df9a9b8c-5f69-48cb-b230-062222a2c605</w:t>
            </w:r>
          </w:p>
        </w:tc>
      </w:tr>
      <w:tr w:rsidR="005053B2" w:rsidRPr="005053B2" w:rsidTr="00A740C9">
        <w:tc>
          <w:tcPr>
            <w:tcW w:w="1102" w:type="dxa"/>
          </w:tcPr>
          <w:p w:rsidR="00A740C9" w:rsidRPr="005053B2" w:rsidRDefault="00A740C9" w:rsidP="005053B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2D2ECC" w:rsidRPr="005053B2" w:rsidRDefault="002D2ECC" w:rsidP="005053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Элементы комбинаторики</w:t>
            </w:r>
          </w:p>
          <w:p w:rsidR="00A740C9" w:rsidRPr="005053B2" w:rsidRDefault="00A740C9" w:rsidP="00505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0C9" w:rsidRPr="005053B2" w:rsidRDefault="00585C96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8" w:type="dxa"/>
          </w:tcPr>
          <w:p w:rsidR="00A740C9" w:rsidRPr="005053B2" w:rsidRDefault="00A740C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3B2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Комбинаторное правило умножения. Перестановки. Факториал. Сочетания и число сочетаний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/lesson/dd299365-bdc4-49aa-9c28-b50e74dd61b2</w:t>
            </w:r>
          </w:p>
        </w:tc>
      </w:tr>
      <w:tr w:rsidR="005053B2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Треугольник Паскаля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/lesson/4f537714-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7615-43e8-b3f2-a64b77f4dffe</w:t>
            </w:r>
          </w:p>
        </w:tc>
      </w:tr>
      <w:tr w:rsidR="005053B2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"Вычисление вероятностей с использованием </w:t>
            </w:r>
            <w:r w:rsidR="008D523A" w:rsidRPr="005053B2">
              <w:rPr>
                <w:rFonts w:ascii="Times New Roman" w:hAnsi="Times New Roman" w:cs="Times New Roman"/>
                <w:sz w:val="24"/>
                <w:szCs w:val="24"/>
              </w:rPr>
              <w:t>комбинаторных функций"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/lesson/285b8513-c37d-4242-af9a-a45091a25e75</w:t>
            </w:r>
          </w:p>
        </w:tc>
      </w:tr>
      <w:tr w:rsidR="005053B2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числа сочетаний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/lesson/843d0c02-e41c-4c13-8541-398f207b8158</w:t>
            </w:r>
          </w:p>
        </w:tc>
      </w:tr>
      <w:tr w:rsidR="005053B2" w:rsidRPr="005053B2" w:rsidTr="00A740C9">
        <w:tc>
          <w:tcPr>
            <w:tcW w:w="1102" w:type="dxa"/>
          </w:tcPr>
          <w:p w:rsidR="00A740C9" w:rsidRPr="005053B2" w:rsidRDefault="00A740C9" w:rsidP="005053B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A740C9" w:rsidRPr="005053B2" w:rsidRDefault="00585C96" w:rsidP="005053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Геометрическая вероятность</w:t>
            </w:r>
          </w:p>
        </w:tc>
        <w:tc>
          <w:tcPr>
            <w:tcW w:w="1843" w:type="dxa"/>
          </w:tcPr>
          <w:p w:rsidR="00A740C9" w:rsidRPr="005053B2" w:rsidRDefault="00585C96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8" w:type="dxa"/>
          </w:tcPr>
          <w:p w:rsidR="00A740C9" w:rsidRPr="005053B2" w:rsidRDefault="00A740C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3B2" w:rsidRPr="005053B2" w:rsidTr="00021AF6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Геометрическая вероятность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  <w:vAlign w:val="bottom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/lesson/d1d91c5f-c153-4f8a-8877-3d54b0e5afac</w:t>
            </w:r>
          </w:p>
        </w:tc>
      </w:tr>
      <w:tr w:rsidR="005053B2" w:rsidRPr="005053B2" w:rsidTr="00021AF6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Случайный выбор точки из фигуры на плоскости из отрезка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  <w:vAlign w:val="bottom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/lesson/fc7257c3-5edb-43c5-8cb8-f05c26b50c6f</w:t>
            </w:r>
          </w:p>
        </w:tc>
      </w:tr>
      <w:tr w:rsidR="005053B2" w:rsidRPr="005053B2" w:rsidTr="00021AF6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Случайный выбор точки из фигуры на плоскости из дуги окружности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  <w:vAlign w:val="bottom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/lesson/c0f6e28e-e40d-408a-9af7-88e858a43b05</w:t>
            </w:r>
          </w:p>
        </w:tc>
      </w:tr>
      <w:tr w:rsidR="005053B2" w:rsidRPr="005053B2" w:rsidTr="00021AF6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вероятностей в опытах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  <w:vAlign w:val="bottom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/lesson/1306786e-8acc-4a3a-ba2c-d431a122f76c</w:t>
            </w:r>
          </w:p>
        </w:tc>
      </w:tr>
      <w:tr w:rsidR="005053B2" w:rsidRPr="005053B2" w:rsidTr="00A740C9">
        <w:tc>
          <w:tcPr>
            <w:tcW w:w="1102" w:type="dxa"/>
          </w:tcPr>
          <w:p w:rsidR="00A740C9" w:rsidRPr="005053B2" w:rsidRDefault="00A740C9" w:rsidP="005053B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A740C9" w:rsidRPr="005053B2" w:rsidRDefault="00585C96" w:rsidP="005053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Испытания Бернулли</w:t>
            </w:r>
          </w:p>
        </w:tc>
        <w:tc>
          <w:tcPr>
            <w:tcW w:w="1843" w:type="dxa"/>
          </w:tcPr>
          <w:p w:rsidR="00A740C9" w:rsidRPr="005053B2" w:rsidRDefault="00585C96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8" w:type="dxa"/>
          </w:tcPr>
          <w:p w:rsidR="00A740C9" w:rsidRPr="005053B2" w:rsidRDefault="00A740C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3B2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Испытания. Успех и неудача. Серия испытаний до первого успеха. 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/lesson/296348fa-09b3-43ef-8feb-3df682e383da</w:t>
            </w:r>
          </w:p>
        </w:tc>
      </w:tr>
      <w:tr w:rsidR="005053B2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Испытания. Успех и неудача. Серия испытаний до первого успеха. 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/lesson/c5f15007-7afb-444d-b0ff-34bc803319e1</w:t>
            </w:r>
          </w:p>
        </w:tc>
      </w:tr>
      <w:tr w:rsidR="005053B2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Бернулли. Вероятности событий в серии испытаний Бернулли. 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/lesson/f756d6e9-b125-4b06-b81e-13125e127b87</w:t>
            </w:r>
          </w:p>
        </w:tc>
      </w:tr>
      <w:tr w:rsidR="005053B2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Бернулли. Вероятности событий в серии испытаний Бернулли. 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/lesson/157edc48-81f8-4d2c-95d5-e2cf197ebdf4</w:t>
            </w:r>
          </w:p>
        </w:tc>
      </w:tr>
      <w:tr w:rsidR="005053B2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«Испытания Бернулли»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/lesson/7553bb9f-460b-41cc-abb9-5447e07a5b23</w:t>
            </w:r>
          </w:p>
        </w:tc>
      </w:tr>
      <w:tr w:rsidR="005053B2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и прикладных задач</w:t>
            </w:r>
            <w:r w:rsidR="00BA5C74" w:rsidRPr="005053B2">
              <w:rPr>
                <w:rFonts w:ascii="Times New Roman" w:hAnsi="Times New Roman" w:cs="Times New Roman"/>
                <w:sz w:val="24"/>
                <w:szCs w:val="24"/>
              </w:rPr>
              <w:t>. Контроль по темам: «Элементы комбинаторики», «Геометрическая вероятность», «Испытания Бернулли».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/lesson/cdf94778-d460-4e9d-b851-f5daf14cc5a2</w:t>
            </w:r>
          </w:p>
        </w:tc>
      </w:tr>
      <w:tr w:rsidR="005053B2" w:rsidRPr="005053B2" w:rsidTr="00A740C9">
        <w:tc>
          <w:tcPr>
            <w:tcW w:w="1102" w:type="dxa"/>
          </w:tcPr>
          <w:p w:rsidR="00A740C9" w:rsidRPr="005053B2" w:rsidRDefault="00A740C9" w:rsidP="005053B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A740C9" w:rsidRPr="005053B2" w:rsidRDefault="00585C96" w:rsidP="005053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Случайная величина</w:t>
            </w:r>
          </w:p>
        </w:tc>
        <w:tc>
          <w:tcPr>
            <w:tcW w:w="1843" w:type="dxa"/>
          </w:tcPr>
          <w:p w:rsidR="00A740C9" w:rsidRPr="005053B2" w:rsidRDefault="00585C96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98" w:type="dxa"/>
          </w:tcPr>
          <w:p w:rsidR="00A740C9" w:rsidRPr="005053B2" w:rsidRDefault="00A740C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3B2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Случайная величина и распределение вероятностей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/lesson/b72a1143-a717-4840-9a76-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6046112f905e</w:t>
            </w:r>
          </w:p>
        </w:tc>
      </w:tr>
      <w:tr w:rsidR="005053B2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Математическое ожидание и дисперсия случайной величины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/lesson/97c41773-4de8-43ff-bd69-ce2bc427c302</w:t>
            </w:r>
          </w:p>
        </w:tc>
      </w:tr>
      <w:tr w:rsidR="005053B2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Математическое ожидание и дисперсия случайной величины как теоретическое среднего значения. Примеры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/lesson/95e9da50-d02f-4728-886c-abb7b99b713e</w:t>
            </w:r>
          </w:p>
        </w:tc>
      </w:tr>
      <w:tr w:rsidR="005053B2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и прикладных задач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/lesson/74ba706d-4c95-42b5-8363-46b1a848bc52</w:t>
            </w:r>
          </w:p>
        </w:tc>
      </w:tr>
      <w:tr w:rsidR="005053B2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Понятие о законе больших чисел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/lesson/ac2fe14c-9c51-4471-bcc1-7dd34fddd36c</w:t>
            </w:r>
          </w:p>
        </w:tc>
      </w:tr>
      <w:tr w:rsidR="005053B2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Измерение вероятностей с помощью частот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/lesson/c309e27c-e696-46f4-8189-23eaafd0b7aa</w:t>
            </w:r>
          </w:p>
        </w:tc>
      </w:tr>
      <w:tr w:rsidR="005053B2" w:rsidRPr="005053B2" w:rsidTr="00A740C9">
        <w:tc>
          <w:tcPr>
            <w:tcW w:w="1102" w:type="dxa"/>
          </w:tcPr>
          <w:p w:rsidR="00A740C9" w:rsidRPr="005053B2" w:rsidRDefault="00A740C9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A740C9" w:rsidRPr="005053B2" w:rsidRDefault="00585C96" w:rsidP="005053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Обобщение, контроль</w:t>
            </w:r>
          </w:p>
        </w:tc>
        <w:tc>
          <w:tcPr>
            <w:tcW w:w="1843" w:type="dxa"/>
          </w:tcPr>
          <w:p w:rsidR="00A740C9" w:rsidRPr="005053B2" w:rsidRDefault="00585C96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98" w:type="dxa"/>
          </w:tcPr>
          <w:p w:rsidR="00A740C9" w:rsidRPr="005053B2" w:rsidRDefault="00A740C9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3B2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Повторение. Представление данных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/lesson/91741785-4b1a-4ab6-a436-6076c85bd368</w:t>
            </w:r>
          </w:p>
        </w:tc>
      </w:tr>
      <w:tr w:rsidR="005053B2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Повторение. Ве</w:t>
            </w:r>
            <w:r w:rsidR="00BA5C74"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роятность случайного события. 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/lesson/ecb3b52e-418b-495c-9051-d524f0f49ceb</w:t>
            </w:r>
          </w:p>
        </w:tc>
      </w:tr>
      <w:tr w:rsidR="005053B2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="00BA5C74"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ение. Элементы комбинаторики. 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/lesson/5adcd206-d447-4430-923b-c70000f35a5d</w:t>
            </w:r>
          </w:p>
        </w:tc>
      </w:tr>
      <w:tr w:rsidR="005053B2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="00BA5C74"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ение. Элементы комбинаторики. 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/lesson/e642b1f3-3395-4c04-ae7b-ea04275da2b8</w:t>
            </w:r>
          </w:p>
        </w:tc>
      </w:tr>
      <w:tr w:rsidR="005053B2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Повторение. Ве</w:t>
            </w:r>
            <w:r w:rsidR="00BA5C74"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роятность случайного события. 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/lesson/7c98bc00-3947-46be-9405-1dd9755156e5</w:t>
            </w:r>
          </w:p>
        </w:tc>
      </w:tr>
      <w:tr w:rsidR="005053B2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Повторение. Ве</w:t>
            </w:r>
            <w:r w:rsidR="00BA5C74"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роятность случайного события. 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/lesson/e2839b67-063f-4862-8902-f4b056649cc1</w:t>
            </w:r>
          </w:p>
        </w:tc>
      </w:tr>
      <w:tr w:rsidR="005053B2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Повторение. Случай</w:t>
            </w:r>
            <w:r w:rsidR="00BA5C74" w:rsidRPr="005053B2">
              <w:rPr>
                <w:rFonts w:ascii="Times New Roman" w:hAnsi="Times New Roman" w:cs="Times New Roman"/>
                <w:sz w:val="24"/>
                <w:szCs w:val="24"/>
              </w:rPr>
              <w:t>ные величины и распределения.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/lesson/c2702c07-d441-44a4-9e04-b856a1687886</w:t>
            </w:r>
          </w:p>
        </w:tc>
      </w:tr>
      <w:tr w:rsidR="005053B2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Случайные величины и </w:t>
            </w:r>
            <w:r w:rsidR="00BA5C74" w:rsidRPr="005053B2">
              <w:rPr>
                <w:rFonts w:ascii="Times New Roman" w:hAnsi="Times New Roman" w:cs="Times New Roman"/>
                <w:sz w:val="24"/>
                <w:szCs w:val="24"/>
              </w:rPr>
              <w:t>распределения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/lesson/bc931152-1c5e-44bb-b707-6457c06e3391</w:t>
            </w:r>
          </w:p>
        </w:tc>
      </w:tr>
      <w:tr w:rsidR="005053B2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Повторение. Представление данных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/lesson/7a8aa605-9ada-4436-b7ae-cb046ea74f80</w:t>
            </w:r>
          </w:p>
        </w:tc>
      </w:tr>
      <w:tr w:rsidR="00585C96" w:rsidRPr="005053B2" w:rsidTr="00A740C9">
        <w:tc>
          <w:tcPr>
            <w:tcW w:w="1102" w:type="dxa"/>
          </w:tcPr>
          <w:p w:rsidR="00585C96" w:rsidRPr="005053B2" w:rsidRDefault="00585C96" w:rsidP="005053B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585C96" w:rsidRPr="005053B2" w:rsidRDefault="00585C96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по теме курса «Вероятность и статистика» 7–9 классы</w:t>
            </w:r>
          </w:p>
        </w:tc>
        <w:tc>
          <w:tcPr>
            <w:tcW w:w="1843" w:type="dxa"/>
          </w:tcPr>
          <w:p w:rsidR="00585C96" w:rsidRPr="005053B2" w:rsidRDefault="00BA5C74" w:rsidP="00505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</w:tcPr>
          <w:p w:rsidR="00585C96" w:rsidRPr="005053B2" w:rsidRDefault="005F322F" w:rsidP="00505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B2">
              <w:rPr>
                <w:rFonts w:ascii="Times New Roman" w:hAnsi="Times New Roman" w:cs="Times New Roman"/>
                <w:sz w:val="24"/>
                <w:szCs w:val="24"/>
              </w:rPr>
              <w:t>https://lesson.academy-content.myschool.edu.ru</w:t>
            </w:r>
            <w:r w:rsidR="00585C96" w:rsidRPr="005053B2">
              <w:rPr>
                <w:rFonts w:ascii="Times New Roman" w:hAnsi="Times New Roman" w:cs="Times New Roman"/>
                <w:sz w:val="24"/>
                <w:szCs w:val="24"/>
              </w:rPr>
              <w:t>/lesson/07194f81-fc9f-44e7-87bb-40ef2a822450</w:t>
            </w:r>
          </w:p>
        </w:tc>
      </w:tr>
    </w:tbl>
    <w:p w:rsidR="001728AE" w:rsidRPr="005053B2" w:rsidRDefault="001728AE" w:rsidP="00505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28AE" w:rsidRPr="005053B2" w:rsidSect="00F9702D">
      <w:pgSz w:w="16838" w:h="11906" w:orient="landscape"/>
      <w:pgMar w:top="943" w:right="1134" w:bottom="851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022" w:rsidRDefault="00E80022" w:rsidP="00771294">
      <w:pPr>
        <w:spacing w:after="0" w:line="240" w:lineRule="auto"/>
      </w:pPr>
      <w:r>
        <w:separator/>
      </w:r>
    </w:p>
  </w:endnote>
  <w:endnote w:type="continuationSeparator" w:id="0">
    <w:p w:rsidR="00E80022" w:rsidRDefault="00E80022" w:rsidP="0077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022" w:rsidRDefault="00E80022" w:rsidP="00771294">
      <w:pPr>
        <w:spacing w:after="0" w:line="240" w:lineRule="auto"/>
      </w:pPr>
      <w:r>
        <w:separator/>
      </w:r>
    </w:p>
  </w:footnote>
  <w:footnote w:type="continuationSeparator" w:id="0">
    <w:p w:rsidR="00E80022" w:rsidRDefault="00E80022" w:rsidP="00771294">
      <w:pPr>
        <w:spacing w:after="0" w:line="240" w:lineRule="auto"/>
      </w:pPr>
      <w:r>
        <w:continuationSeparator/>
      </w:r>
    </w:p>
  </w:footnote>
  <w:footnote w:id="1">
    <w:p w:rsidR="003D1F82" w:rsidRDefault="00021AF6" w:rsidP="00021AF6">
      <w:pPr>
        <w:pStyle w:val="af3"/>
        <w:spacing w:after="0"/>
      </w:pPr>
      <w:r>
        <w:rPr>
          <w:rStyle w:val="af5"/>
          <w:rFonts w:cs="Calibri"/>
        </w:rPr>
        <w:footnoteRef/>
      </w:r>
      <w:r>
        <w:t xml:space="preserve"> </w:t>
      </w:r>
      <w:r w:rsidRPr="00565DFF">
        <w:rPr>
          <w:rFonts w:ascii="Times New Roman" w:hAnsi="Times New Roman" w:cs="Times New Roman"/>
        </w:rPr>
        <w:t>Режим доступа:</w:t>
      </w:r>
      <w:r>
        <w:t xml:space="preserve"> </w:t>
      </w:r>
    </w:p>
    <w:p w:rsidR="00021AF6" w:rsidRPr="003D1F82" w:rsidRDefault="00021AF6" w:rsidP="00021AF6">
      <w:pPr>
        <w:pStyle w:val="af3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1. Перейти по ссылке </w:t>
      </w:r>
      <w:hyperlink r:id="rId1" w:history="1">
        <w:r w:rsidRPr="003D1F82">
          <w:rPr>
            <w:rStyle w:val="a9"/>
            <w:rFonts w:ascii="Times New Roman" w:hAnsi="Times New Roman"/>
          </w:rPr>
          <w:t>https://myschool.edu.ru/</w:t>
        </w:r>
      </w:hyperlink>
      <w:r w:rsidRPr="003D1F82">
        <w:rPr>
          <w:rFonts w:ascii="Times New Roman" w:hAnsi="Times New Roman" w:cs="Times New Roman"/>
        </w:rPr>
        <w:t xml:space="preserve"> . </w:t>
      </w:r>
    </w:p>
    <w:p w:rsidR="003D1F82" w:rsidRPr="003D1F82" w:rsidRDefault="00021AF6" w:rsidP="00021AF6">
      <w:pPr>
        <w:pStyle w:val="af3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2. Выбрать Каталог </w:t>
      </w:r>
      <w:proofErr w:type="gramStart"/>
      <w:r w:rsidR="003D1F82" w:rsidRPr="003D1F82">
        <w:rPr>
          <w:rFonts w:ascii="Times New Roman" w:hAnsi="Times New Roman" w:cs="Times New Roman"/>
        </w:rPr>
        <w:t>цифрового</w:t>
      </w:r>
      <w:proofErr w:type="gramEnd"/>
      <w:r w:rsidR="003D1F82" w:rsidRPr="003D1F82">
        <w:rPr>
          <w:rFonts w:ascii="Times New Roman" w:hAnsi="Times New Roman" w:cs="Times New Roman"/>
        </w:rPr>
        <w:t xml:space="preserve"> образовательного контента</w:t>
      </w:r>
      <w:r w:rsidRPr="003D1F82">
        <w:rPr>
          <w:rFonts w:ascii="Times New Roman" w:hAnsi="Times New Roman" w:cs="Times New Roman"/>
        </w:rPr>
        <w:t xml:space="preserve"> (</w:t>
      </w:r>
      <w:r w:rsidR="003D1F82" w:rsidRPr="003D1F82">
        <w:rPr>
          <w:rFonts w:ascii="Times New Roman" w:hAnsi="Times New Roman" w:cs="Times New Roman"/>
        </w:rPr>
        <w:t>внизу страницы</w:t>
      </w:r>
      <w:r w:rsidRPr="003D1F82">
        <w:rPr>
          <w:rFonts w:ascii="Times New Roman" w:hAnsi="Times New Roman" w:cs="Times New Roman"/>
        </w:rPr>
        <w:t>)</w:t>
      </w:r>
      <w:r w:rsidR="003D1F82" w:rsidRPr="003D1F82">
        <w:rPr>
          <w:rFonts w:ascii="Times New Roman" w:hAnsi="Times New Roman" w:cs="Times New Roman"/>
        </w:rPr>
        <w:t>.</w:t>
      </w:r>
    </w:p>
    <w:p w:rsidR="00021AF6" w:rsidRDefault="003D1F82" w:rsidP="00021AF6">
      <w:pPr>
        <w:pStyle w:val="af3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3.</w:t>
      </w:r>
      <w:r w:rsidR="00021AF6" w:rsidRPr="003D1F82">
        <w:rPr>
          <w:rFonts w:ascii="Times New Roman" w:hAnsi="Times New Roman" w:cs="Times New Roman"/>
        </w:rPr>
        <w:t xml:space="preserve"> </w:t>
      </w:r>
      <w:r w:rsidRPr="003D1F82">
        <w:rPr>
          <w:rFonts w:ascii="Times New Roman" w:hAnsi="Times New Roman" w:cs="Times New Roman"/>
        </w:rPr>
        <w:t>Выбрать регион проживания</w:t>
      </w:r>
    </w:p>
    <w:p w:rsidR="00EA669C" w:rsidRDefault="003D1F82" w:rsidP="00021AF6">
      <w:pPr>
        <w:pStyle w:val="af3"/>
        <w:spacing w:after="0"/>
      </w:pPr>
      <w:r>
        <w:rPr>
          <w:rFonts w:ascii="Times New Roman" w:hAnsi="Times New Roman" w:cs="Times New Roman"/>
        </w:rPr>
        <w:t>4. В соседнюю вкладку вставить ссылку на урок.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F6" w:rsidRDefault="00021AF6" w:rsidP="004B1341">
    <w:pPr>
      <w:pStyle w:val="a5"/>
      <w:framePr w:wrap="auto" w:vAnchor="text" w:hAnchor="margin" w:xAlign="right" w:y="1"/>
      <w:rPr>
        <w:rStyle w:val="aa"/>
        <w:rFonts w:cs="Calibri"/>
      </w:rPr>
    </w:pPr>
    <w:r>
      <w:rPr>
        <w:rStyle w:val="aa"/>
        <w:rFonts w:cs="Calibri"/>
      </w:rPr>
      <w:fldChar w:fldCharType="begin"/>
    </w:r>
    <w:r>
      <w:rPr>
        <w:rStyle w:val="aa"/>
        <w:rFonts w:cs="Calibri"/>
      </w:rPr>
      <w:instrText xml:space="preserve">PAGE  </w:instrText>
    </w:r>
    <w:r>
      <w:rPr>
        <w:rStyle w:val="aa"/>
        <w:rFonts w:cs="Calibri"/>
      </w:rPr>
      <w:fldChar w:fldCharType="separate"/>
    </w:r>
    <w:r w:rsidR="000B5AF5">
      <w:rPr>
        <w:rStyle w:val="aa"/>
        <w:rFonts w:cs="Calibri"/>
        <w:noProof/>
      </w:rPr>
      <w:t>2</w:t>
    </w:r>
    <w:r>
      <w:rPr>
        <w:rStyle w:val="aa"/>
        <w:rFonts w:cs="Calibri"/>
      </w:rPr>
      <w:fldChar w:fldCharType="end"/>
    </w:r>
  </w:p>
  <w:p w:rsidR="00021AF6" w:rsidRDefault="00021AF6" w:rsidP="00F9702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40DF"/>
    <w:multiLevelType w:val="hybridMultilevel"/>
    <w:tmpl w:val="A564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E733E7"/>
    <w:multiLevelType w:val="hybridMultilevel"/>
    <w:tmpl w:val="343E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B7789D"/>
    <w:multiLevelType w:val="hybridMultilevel"/>
    <w:tmpl w:val="343E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88"/>
    <w:rsid w:val="00017E53"/>
    <w:rsid w:val="00021AF6"/>
    <w:rsid w:val="000224FD"/>
    <w:rsid w:val="00030F33"/>
    <w:rsid w:val="00050EF5"/>
    <w:rsid w:val="00065B56"/>
    <w:rsid w:val="000666FC"/>
    <w:rsid w:val="00074701"/>
    <w:rsid w:val="00094096"/>
    <w:rsid w:val="000B5AF5"/>
    <w:rsid w:val="000D670C"/>
    <w:rsid w:val="000E0466"/>
    <w:rsid w:val="00100871"/>
    <w:rsid w:val="00100AE2"/>
    <w:rsid w:val="00103436"/>
    <w:rsid w:val="00127710"/>
    <w:rsid w:val="00172832"/>
    <w:rsid w:val="001728AE"/>
    <w:rsid w:val="001877BD"/>
    <w:rsid w:val="001A255E"/>
    <w:rsid w:val="001C7FF7"/>
    <w:rsid w:val="001D3F53"/>
    <w:rsid w:val="001E39C8"/>
    <w:rsid w:val="00205FF9"/>
    <w:rsid w:val="00221B2A"/>
    <w:rsid w:val="00256A34"/>
    <w:rsid w:val="002741AE"/>
    <w:rsid w:val="00282254"/>
    <w:rsid w:val="00287288"/>
    <w:rsid w:val="00297983"/>
    <w:rsid w:val="002A71F4"/>
    <w:rsid w:val="002D2ECC"/>
    <w:rsid w:val="002E2A58"/>
    <w:rsid w:val="002F7168"/>
    <w:rsid w:val="0030675E"/>
    <w:rsid w:val="00316606"/>
    <w:rsid w:val="0033314E"/>
    <w:rsid w:val="00333A8B"/>
    <w:rsid w:val="0034147A"/>
    <w:rsid w:val="0038038A"/>
    <w:rsid w:val="003819CC"/>
    <w:rsid w:val="003B2FB3"/>
    <w:rsid w:val="003D0A04"/>
    <w:rsid w:val="003D1F82"/>
    <w:rsid w:val="003D4921"/>
    <w:rsid w:val="00403E09"/>
    <w:rsid w:val="00411212"/>
    <w:rsid w:val="0044059B"/>
    <w:rsid w:val="00442C59"/>
    <w:rsid w:val="0044721C"/>
    <w:rsid w:val="004A1E9C"/>
    <w:rsid w:val="004A2543"/>
    <w:rsid w:val="004B1341"/>
    <w:rsid w:val="004C413B"/>
    <w:rsid w:val="005053B2"/>
    <w:rsid w:val="00511758"/>
    <w:rsid w:val="00511C85"/>
    <w:rsid w:val="0051400C"/>
    <w:rsid w:val="00542A51"/>
    <w:rsid w:val="005500C7"/>
    <w:rsid w:val="0055508C"/>
    <w:rsid w:val="00564885"/>
    <w:rsid w:val="00565DFF"/>
    <w:rsid w:val="00585C96"/>
    <w:rsid w:val="00587431"/>
    <w:rsid w:val="005E080C"/>
    <w:rsid w:val="005F322F"/>
    <w:rsid w:val="005F7E23"/>
    <w:rsid w:val="00613BA9"/>
    <w:rsid w:val="00661503"/>
    <w:rsid w:val="006777A0"/>
    <w:rsid w:val="006C66B9"/>
    <w:rsid w:val="006F7C6D"/>
    <w:rsid w:val="00707558"/>
    <w:rsid w:val="007305A0"/>
    <w:rsid w:val="00745DDC"/>
    <w:rsid w:val="007555A2"/>
    <w:rsid w:val="00771294"/>
    <w:rsid w:val="0077423E"/>
    <w:rsid w:val="00791A95"/>
    <w:rsid w:val="007D3E99"/>
    <w:rsid w:val="007D5359"/>
    <w:rsid w:val="007E11BF"/>
    <w:rsid w:val="007E58A6"/>
    <w:rsid w:val="007F1EE6"/>
    <w:rsid w:val="007F7408"/>
    <w:rsid w:val="00822BA8"/>
    <w:rsid w:val="008511F0"/>
    <w:rsid w:val="008526D2"/>
    <w:rsid w:val="00863BD8"/>
    <w:rsid w:val="00871C4D"/>
    <w:rsid w:val="00877EB6"/>
    <w:rsid w:val="008A070E"/>
    <w:rsid w:val="008C4373"/>
    <w:rsid w:val="008D523A"/>
    <w:rsid w:val="008F5733"/>
    <w:rsid w:val="00914716"/>
    <w:rsid w:val="00916C11"/>
    <w:rsid w:val="00926EB5"/>
    <w:rsid w:val="00957AD5"/>
    <w:rsid w:val="0098100F"/>
    <w:rsid w:val="009911AB"/>
    <w:rsid w:val="009A1CE7"/>
    <w:rsid w:val="009D512F"/>
    <w:rsid w:val="009E4CE5"/>
    <w:rsid w:val="009E504B"/>
    <w:rsid w:val="00A721C5"/>
    <w:rsid w:val="00A72C80"/>
    <w:rsid w:val="00A740C9"/>
    <w:rsid w:val="00A80BDB"/>
    <w:rsid w:val="00A91D30"/>
    <w:rsid w:val="00AA0CBE"/>
    <w:rsid w:val="00AB2CA3"/>
    <w:rsid w:val="00AD1308"/>
    <w:rsid w:val="00AF39D1"/>
    <w:rsid w:val="00B07940"/>
    <w:rsid w:val="00B520BB"/>
    <w:rsid w:val="00B53BFB"/>
    <w:rsid w:val="00B6610C"/>
    <w:rsid w:val="00B71CCC"/>
    <w:rsid w:val="00B864DC"/>
    <w:rsid w:val="00BA5C74"/>
    <w:rsid w:val="00BB15EC"/>
    <w:rsid w:val="00BB5DE9"/>
    <w:rsid w:val="00BC7CCF"/>
    <w:rsid w:val="00C04BB3"/>
    <w:rsid w:val="00C07555"/>
    <w:rsid w:val="00C6005B"/>
    <w:rsid w:val="00C618E7"/>
    <w:rsid w:val="00C736A3"/>
    <w:rsid w:val="00CA73C0"/>
    <w:rsid w:val="00CB13F9"/>
    <w:rsid w:val="00CB390E"/>
    <w:rsid w:val="00CD5C78"/>
    <w:rsid w:val="00CF41DA"/>
    <w:rsid w:val="00CF6565"/>
    <w:rsid w:val="00D177FE"/>
    <w:rsid w:val="00D36BFC"/>
    <w:rsid w:val="00D5286D"/>
    <w:rsid w:val="00D72A07"/>
    <w:rsid w:val="00D967C1"/>
    <w:rsid w:val="00D97B3D"/>
    <w:rsid w:val="00DC79B5"/>
    <w:rsid w:val="00DD0BA6"/>
    <w:rsid w:val="00E07CEB"/>
    <w:rsid w:val="00E15F39"/>
    <w:rsid w:val="00E208DE"/>
    <w:rsid w:val="00E66004"/>
    <w:rsid w:val="00E665BA"/>
    <w:rsid w:val="00E80022"/>
    <w:rsid w:val="00EA669C"/>
    <w:rsid w:val="00EB4C6C"/>
    <w:rsid w:val="00ED49C4"/>
    <w:rsid w:val="00EE3832"/>
    <w:rsid w:val="00EF772B"/>
    <w:rsid w:val="00F13B49"/>
    <w:rsid w:val="00F46358"/>
    <w:rsid w:val="00F935A0"/>
    <w:rsid w:val="00F9702D"/>
    <w:rsid w:val="00FA0B39"/>
    <w:rsid w:val="00FA283D"/>
    <w:rsid w:val="00FB3C3A"/>
    <w:rsid w:val="00FC4E63"/>
    <w:rsid w:val="00FC4FD2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C4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2A5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7555A2"/>
    <w:rPr>
      <w:sz w:val="24"/>
      <w:szCs w:val="24"/>
    </w:rPr>
  </w:style>
  <w:style w:type="paragraph" w:styleId="a5">
    <w:name w:val="header"/>
    <w:basedOn w:val="a"/>
    <w:link w:val="a6"/>
    <w:uiPriority w:val="99"/>
    <w:rsid w:val="00771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71294"/>
    <w:rPr>
      <w:rFonts w:cs="Times New Roman"/>
    </w:rPr>
  </w:style>
  <w:style w:type="paragraph" w:styleId="a7">
    <w:name w:val="footer"/>
    <w:basedOn w:val="a"/>
    <w:link w:val="a8"/>
    <w:uiPriority w:val="99"/>
    <w:rsid w:val="00771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1294"/>
    <w:rPr>
      <w:rFonts w:cs="Times New Roman"/>
    </w:rPr>
  </w:style>
  <w:style w:type="character" w:styleId="a9">
    <w:name w:val="Hyperlink"/>
    <w:basedOn w:val="a0"/>
    <w:uiPriority w:val="99"/>
    <w:rsid w:val="00A80BDB"/>
    <w:rPr>
      <w:rFonts w:cs="Times New Roman"/>
      <w:color w:val="auto"/>
      <w:u w:val="single"/>
    </w:rPr>
  </w:style>
  <w:style w:type="character" w:styleId="aa">
    <w:name w:val="page number"/>
    <w:basedOn w:val="a0"/>
    <w:uiPriority w:val="99"/>
    <w:rsid w:val="00F9702D"/>
    <w:rPr>
      <w:rFonts w:cs="Times New Roman"/>
    </w:rPr>
  </w:style>
  <w:style w:type="character" w:styleId="ab">
    <w:name w:val="FollowedHyperlink"/>
    <w:basedOn w:val="a0"/>
    <w:uiPriority w:val="99"/>
    <w:semiHidden/>
    <w:locked/>
    <w:rsid w:val="00871C4D"/>
    <w:rPr>
      <w:rFonts w:cs="Times New Roman"/>
      <w:color w:val="auto"/>
      <w:u w:val="single"/>
    </w:rPr>
  </w:style>
  <w:style w:type="character" w:styleId="ac">
    <w:name w:val="annotation reference"/>
    <w:basedOn w:val="a0"/>
    <w:uiPriority w:val="99"/>
    <w:semiHidden/>
    <w:locked/>
    <w:rsid w:val="00871C4D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locked/>
    <w:rsid w:val="00871C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871C4D"/>
    <w:rPr>
      <w:rFonts w:cs="Times New Roman"/>
      <w:sz w:val="20"/>
      <w:lang w:val="x-none" w:eastAsia="en-US"/>
    </w:rPr>
  </w:style>
  <w:style w:type="paragraph" w:styleId="af">
    <w:name w:val="annotation subject"/>
    <w:basedOn w:val="ad"/>
    <w:next w:val="ad"/>
    <w:link w:val="af0"/>
    <w:uiPriority w:val="99"/>
    <w:semiHidden/>
    <w:locked/>
    <w:rsid w:val="00871C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71C4D"/>
    <w:rPr>
      <w:rFonts w:cs="Times New Roman"/>
      <w:b/>
      <w:sz w:val="20"/>
      <w:lang w:val="x-none" w:eastAsia="en-US"/>
    </w:rPr>
  </w:style>
  <w:style w:type="paragraph" w:styleId="af1">
    <w:name w:val="Balloon Text"/>
    <w:basedOn w:val="a"/>
    <w:link w:val="af2"/>
    <w:uiPriority w:val="99"/>
    <w:semiHidden/>
    <w:locked/>
    <w:rsid w:val="00871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871C4D"/>
    <w:rPr>
      <w:rFonts w:ascii="Segoe UI" w:hAnsi="Segoe UI" w:cs="Times New Roman"/>
      <w:sz w:val="18"/>
      <w:lang w:val="x-none" w:eastAsia="en-US"/>
    </w:rPr>
  </w:style>
  <w:style w:type="paragraph" w:styleId="af3">
    <w:name w:val="footnote text"/>
    <w:basedOn w:val="a"/>
    <w:link w:val="af4"/>
    <w:uiPriority w:val="99"/>
    <w:semiHidden/>
    <w:unhideWhenUsed/>
    <w:locked/>
    <w:rsid w:val="00021AF6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021AF6"/>
    <w:rPr>
      <w:rFonts w:cs="Calibri"/>
      <w:sz w:val="20"/>
      <w:szCs w:val="20"/>
      <w:lang w:val="x-none" w:eastAsia="en-US"/>
    </w:rPr>
  </w:style>
  <w:style w:type="character" w:styleId="af5">
    <w:name w:val="footnote reference"/>
    <w:basedOn w:val="a0"/>
    <w:uiPriority w:val="99"/>
    <w:semiHidden/>
    <w:unhideWhenUsed/>
    <w:locked/>
    <w:rsid w:val="00021AF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C4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2A5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7555A2"/>
    <w:rPr>
      <w:sz w:val="24"/>
      <w:szCs w:val="24"/>
    </w:rPr>
  </w:style>
  <w:style w:type="paragraph" w:styleId="a5">
    <w:name w:val="header"/>
    <w:basedOn w:val="a"/>
    <w:link w:val="a6"/>
    <w:uiPriority w:val="99"/>
    <w:rsid w:val="00771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71294"/>
    <w:rPr>
      <w:rFonts w:cs="Times New Roman"/>
    </w:rPr>
  </w:style>
  <w:style w:type="paragraph" w:styleId="a7">
    <w:name w:val="footer"/>
    <w:basedOn w:val="a"/>
    <w:link w:val="a8"/>
    <w:uiPriority w:val="99"/>
    <w:rsid w:val="00771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1294"/>
    <w:rPr>
      <w:rFonts w:cs="Times New Roman"/>
    </w:rPr>
  </w:style>
  <w:style w:type="character" w:styleId="a9">
    <w:name w:val="Hyperlink"/>
    <w:basedOn w:val="a0"/>
    <w:uiPriority w:val="99"/>
    <w:rsid w:val="00A80BDB"/>
    <w:rPr>
      <w:rFonts w:cs="Times New Roman"/>
      <w:color w:val="auto"/>
      <w:u w:val="single"/>
    </w:rPr>
  </w:style>
  <w:style w:type="character" w:styleId="aa">
    <w:name w:val="page number"/>
    <w:basedOn w:val="a0"/>
    <w:uiPriority w:val="99"/>
    <w:rsid w:val="00F9702D"/>
    <w:rPr>
      <w:rFonts w:cs="Times New Roman"/>
    </w:rPr>
  </w:style>
  <w:style w:type="character" w:styleId="ab">
    <w:name w:val="FollowedHyperlink"/>
    <w:basedOn w:val="a0"/>
    <w:uiPriority w:val="99"/>
    <w:semiHidden/>
    <w:locked/>
    <w:rsid w:val="00871C4D"/>
    <w:rPr>
      <w:rFonts w:cs="Times New Roman"/>
      <w:color w:val="auto"/>
      <w:u w:val="single"/>
    </w:rPr>
  </w:style>
  <w:style w:type="character" w:styleId="ac">
    <w:name w:val="annotation reference"/>
    <w:basedOn w:val="a0"/>
    <w:uiPriority w:val="99"/>
    <w:semiHidden/>
    <w:locked/>
    <w:rsid w:val="00871C4D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locked/>
    <w:rsid w:val="00871C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871C4D"/>
    <w:rPr>
      <w:rFonts w:cs="Times New Roman"/>
      <w:sz w:val="20"/>
      <w:lang w:val="x-none" w:eastAsia="en-US"/>
    </w:rPr>
  </w:style>
  <w:style w:type="paragraph" w:styleId="af">
    <w:name w:val="annotation subject"/>
    <w:basedOn w:val="ad"/>
    <w:next w:val="ad"/>
    <w:link w:val="af0"/>
    <w:uiPriority w:val="99"/>
    <w:semiHidden/>
    <w:locked/>
    <w:rsid w:val="00871C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71C4D"/>
    <w:rPr>
      <w:rFonts w:cs="Times New Roman"/>
      <w:b/>
      <w:sz w:val="20"/>
      <w:lang w:val="x-none" w:eastAsia="en-US"/>
    </w:rPr>
  </w:style>
  <w:style w:type="paragraph" w:styleId="af1">
    <w:name w:val="Balloon Text"/>
    <w:basedOn w:val="a"/>
    <w:link w:val="af2"/>
    <w:uiPriority w:val="99"/>
    <w:semiHidden/>
    <w:locked/>
    <w:rsid w:val="00871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871C4D"/>
    <w:rPr>
      <w:rFonts w:ascii="Segoe UI" w:hAnsi="Segoe UI" w:cs="Times New Roman"/>
      <w:sz w:val="18"/>
      <w:lang w:val="x-none" w:eastAsia="en-US"/>
    </w:rPr>
  </w:style>
  <w:style w:type="paragraph" w:styleId="af3">
    <w:name w:val="footnote text"/>
    <w:basedOn w:val="a"/>
    <w:link w:val="af4"/>
    <w:uiPriority w:val="99"/>
    <w:semiHidden/>
    <w:unhideWhenUsed/>
    <w:locked/>
    <w:rsid w:val="00021AF6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021AF6"/>
    <w:rPr>
      <w:rFonts w:cs="Calibri"/>
      <w:sz w:val="20"/>
      <w:szCs w:val="20"/>
      <w:lang w:val="x-none" w:eastAsia="en-US"/>
    </w:rPr>
  </w:style>
  <w:style w:type="character" w:styleId="af5">
    <w:name w:val="footnote reference"/>
    <w:basedOn w:val="a0"/>
    <w:uiPriority w:val="99"/>
    <w:semiHidden/>
    <w:unhideWhenUsed/>
    <w:locked/>
    <w:rsid w:val="00021AF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704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809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830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83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748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810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67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681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745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812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822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86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690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731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73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786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799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734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783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817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esson.edu.ru/lesson/10e3b9e6-5420-4c33-9ad1-ecbd99d6afc8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435C6-1F61-4287-A764-76CCB20D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4727</Words>
  <Characters>26945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предмету «Русский язык»</vt:lpstr>
    </vt:vector>
  </TitlesOfParts>
  <Company/>
  <LinksUpToDate>false</LinksUpToDate>
  <CharactersWithSpaces>31609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предмету «Русский язык»</dc:title>
  <dc:subject/>
  <dc:creator>ИРО</dc:creator>
  <cp:keywords/>
  <dc:description/>
  <cp:lastModifiedBy>admin</cp:lastModifiedBy>
  <cp:revision>8</cp:revision>
  <dcterms:created xsi:type="dcterms:W3CDTF">2023-08-28T12:57:00Z</dcterms:created>
  <dcterms:modified xsi:type="dcterms:W3CDTF">2023-12-07T15:25:00Z</dcterms:modified>
</cp:coreProperties>
</file>