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9C" w:rsidRPr="0087549C" w:rsidRDefault="0087549C" w:rsidP="00875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87549C" w:rsidRPr="0087549C" w:rsidRDefault="0087549C" w:rsidP="00875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54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Новополевская</w:t>
      </w:r>
      <w:proofErr w:type="spellEnd"/>
      <w:r w:rsidRPr="0087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</w:t>
      </w:r>
    </w:p>
    <w:p w:rsidR="0087549C" w:rsidRPr="0087549C" w:rsidRDefault="0087549C" w:rsidP="00875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49C" w:rsidRPr="0087549C" w:rsidRDefault="0087549C" w:rsidP="0087549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49C" w:rsidRPr="0087549C" w:rsidRDefault="0087549C" w:rsidP="0087549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49C" w:rsidRPr="0087549C" w:rsidRDefault="0087549C" w:rsidP="0087549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49C" w:rsidRPr="0087549C" w:rsidRDefault="0087549C" w:rsidP="0087549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BD6" w:rsidRPr="00880BD6" w:rsidRDefault="00880BD6" w:rsidP="00880BD6">
      <w:pPr>
        <w:tabs>
          <w:tab w:val="left" w:pos="110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BD6">
        <w:rPr>
          <w:rFonts w:ascii="Times New Roman" w:eastAsia="Calibri" w:hAnsi="Times New Roman" w:cs="Times New Roman"/>
          <w:iCs/>
          <w:sz w:val="24"/>
          <w:szCs w:val="24"/>
        </w:rPr>
        <w:t xml:space="preserve">Приложение к Адаптированной основной образовательной программе основного общего образования </w:t>
      </w:r>
      <w:proofErr w:type="gramStart"/>
      <w:r w:rsidRPr="00880BD6">
        <w:rPr>
          <w:rFonts w:ascii="Times New Roman" w:eastAsia="Calibri" w:hAnsi="Times New Roman" w:cs="Times New Roman"/>
          <w:iCs/>
          <w:sz w:val="24"/>
          <w:szCs w:val="24"/>
        </w:rPr>
        <w:t>обучающихся</w:t>
      </w:r>
      <w:proofErr w:type="gramEnd"/>
      <w:r w:rsidRPr="00880BD6">
        <w:rPr>
          <w:rFonts w:ascii="Times New Roman" w:eastAsia="Calibri" w:hAnsi="Times New Roman" w:cs="Times New Roman"/>
          <w:iCs/>
          <w:sz w:val="24"/>
          <w:szCs w:val="24"/>
        </w:rPr>
        <w:t xml:space="preserve"> с задержкой психического развития</w:t>
      </w:r>
    </w:p>
    <w:p w:rsidR="0087549C" w:rsidRPr="0087549C" w:rsidRDefault="0087549C" w:rsidP="00661ED2">
      <w:pPr>
        <w:tabs>
          <w:tab w:val="left" w:pos="110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49C" w:rsidRPr="0087549C" w:rsidRDefault="0087549C" w:rsidP="008754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7549C" w:rsidRPr="0087549C" w:rsidRDefault="0087549C" w:rsidP="008754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7549C" w:rsidRPr="0087549C" w:rsidRDefault="0087549C" w:rsidP="008754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7549C" w:rsidRPr="0087549C" w:rsidRDefault="0087549C" w:rsidP="0087549C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87549C" w:rsidRDefault="0087549C" w:rsidP="0087549C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661ED2" w:rsidRPr="0087549C" w:rsidRDefault="00661ED2" w:rsidP="0087549C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87549C" w:rsidRPr="0087549C" w:rsidRDefault="0087549C" w:rsidP="008754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87549C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Рабочая программа </w:t>
      </w:r>
      <w:r w:rsidRPr="008754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учебному курсу</w:t>
      </w:r>
    </w:p>
    <w:p w:rsidR="0087549C" w:rsidRPr="0087549C" w:rsidRDefault="0087549C" w:rsidP="0087549C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8754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«Геометрия»</w:t>
      </w:r>
    </w:p>
    <w:p w:rsidR="0087549C" w:rsidRDefault="0087549C" w:rsidP="0087549C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87549C" w:rsidRDefault="0087549C" w:rsidP="0087549C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7549C" w:rsidRDefault="0087549C" w:rsidP="0087549C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7549C" w:rsidRDefault="0087549C" w:rsidP="0087549C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7549C" w:rsidRDefault="0087549C" w:rsidP="0087549C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7549C" w:rsidRDefault="0087549C" w:rsidP="0087549C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7549C" w:rsidRDefault="0087549C" w:rsidP="0087549C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7549C" w:rsidRDefault="0087549C" w:rsidP="0087549C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7549C" w:rsidRDefault="0087549C" w:rsidP="0087549C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7549C" w:rsidRDefault="0087549C" w:rsidP="0087549C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7549C" w:rsidRDefault="0087549C" w:rsidP="0087549C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7549C" w:rsidRDefault="0087549C" w:rsidP="0087549C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7549C" w:rsidRDefault="0087549C" w:rsidP="0087549C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7549C" w:rsidRDefault="0087549C" w:rsidP="0087549C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7549C" w:rsidRDefault="0087549C" w:rsidP="0087549C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7549C" w:rsidRDefault="0087549C" w:rsidP="0087549C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7549C" w:rsidRDefault="0087549C" w:rsidP="0087549C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7549C" w:rsidRDefault="0087549C" w:rsidP="0087549C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7549C" w:rsidRDefault="0087549C" w:rsidP="0087549C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7549C" w:rsidRDefault="0087549C" w:rsidP="0087549C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7549C" w:rsidRDefault="0087549C" w:rsidP="0087549C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7549C" w:rsidRDefault="0087549C" w:rsidP="0087549C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7549C" w:rsidRDefault="0087549C" w:rsidP="0087549C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7549C" w:rsidRDefault="0087549C" w:rsidP="0087549C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7549C" w:rsidRDefault="0087549C" w:rsidP="0087549C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7549C" w:rsidRDefault="0087549C" w:rsidP="0087549C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7549C" w:rsidRDefault="0087549C" w:rsidP="0087549C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7549C" w:rsidRDefault="0087549C" w:rsidP="0087549C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7549C" w:rsidRDefault="0087549C" w:rsidP="0087549C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3120E" w:rsidRPr="0087549C" w:rsidRDefault="0063120E" w:rsidP="0087549C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8754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Рабочая программа учебного курса «Геометрия». 7-9 </w:t>
      </w:r>
      <w:proofErr w:type="spellStart"/>
      <w:r w:rsidRPr="008754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кл</w:t>
      </w:r>
      <w:proofErr w:type="spellEnd"/>
      <w:r w:rsidRPr="008754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3120E" w:rsidRPr="0087549C" w:rsidRDefault="0063120E" w:rsidP="0087549C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FF3" w:rsidRPr="0087549C" w:rsidRDefault="0063120E" w:rsidP="0087549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549C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рабочей программы ориентировано на использование учебников </w:t>
      </w:r>
      <w:r w:rsidR="00B75FF3" w:rsidRPr="0087549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754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второв: </w:t>
      </w:r>
      <w:proofErr w:type="spellStart"/>
      <w:r w:rsidRPr="0087549C">
        <w:rPr>
          <w:rFonts w:ascii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87549C">
        <w:rPr>
          <w:rFonts w:ascii="Times New Roman" w:hAnsi="Times New Roman" w:cs="Times New Roman"/>
          <w:sz w:val="24"/>
          <w:szCs w:val="24"/>
          <w:lang w:eastAsia="ru-RU"/>
        </w:rPr>
        <w:t xml:space="preserve"> Л.С., Бутузов В.Ф., Кадомцев С.Б. и другие</w:t>
      </w:r>
      <w:r w:rsidRPr="0087549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3120E" w:rsidRPr="0087549C" w:rsidRDefault="0063120E" w:rsidP="008754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7549C">
        <w:rPr>
          <w:rFonts w:ascii="Times New Roman" w:hAnsi="Times New Roman" w:cs="Times New Roman"/>
          <w:sz w:val="24"/>
          <w:szCs w:val="24"/>
          <w:lang w:eastAsia="ru-RU"/>
        </w:rPr>
        <w:t xml:space="preserve">Математика. </w:t>
      </w:r>
      <w:proofErr w:type="gramStart"/>
      <w:r w:rsidRPr="0087549C">
        <w:rPr>
          <w:rFonts w:ascii="Times New Roman" w:hAnsi="Times New Roman" w:cs="Times New Roman"/>
          <w:sz w:val="24"/>
          <w:szCs w:val="24"/>
          <w:lang w:eastAsia="ru-RU"/>
        </w:rPr>
        <w:t>Геометрия: 7-9-е классы: базовый уровень: учебник; АО "Издательство "Просвещение", 2023 год</w:t>
      </w:r>
      <w:r w:rsidR="00B75FF3" w:rsidRPr="0087549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87549C">
        <w:rPr>
          <w:rFonts w:ascii="Times New Roman" w:hAnsi="Times New Roman" w:cs="Times New Roman"/>
          <w:sz w:val="24"/>
          <w:szCs w:val="24"/>
          <w:lang w:eastAsia="ru-RU"/>
        </w:rPr>
        <w:t>14-е издание, переработанное.</w:t>
      </w:r>
      <w:proofErr w:type="gramEnd"/>
    </w:p>
    <w:p w:rsidR="0063120E" w:rsidRPr="0087549C" w:rsidRDefault="0063120E" w:rsidP="0087549C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20E" w:rsidRPr="0087549C" w:rsidRDefault="0063120E" w:rsidP="00875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307A" w:rsidRPr="0087549C" w:rsidRDefault="0033307A" w:rsidP="00875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ОБУЧЕНИЯ</w:t>
      </w:r>
    </w:p>
    <w:p w:rsidR="0033307A" w:rsidRPr="0087549C" w:rsidRDefault="0033307A" w:rsidP="00875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7 КЛАСС</w:t>
      </w:r>
    </w:p>
    <w:p w:rsidR="0033307A" w:rsidRPr="0087549C" w:rsidRDefault="0033307A" w:rsidP="00875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Начальные понятия геометрии. Точка, прямая, отрезок, луч. Угол. Виды углов. Вертикальные и смежные углы. Биссектриса угла. </w:t>
      </w:r>
      <w:proofErr w:type="gramStart"/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Ломаная</w:t>
      </w:r>
      <w:proofErr w:type="gramEnd"/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многоугольник. Параллельность и перпендикулярность </w:t>
      </w:r>
      <w:proofErr w:type="gramStart"/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прямых</w:t>
      </w:r>
      <w:proofErr w:type="gramEnd"/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Симметричные фигуры. Основные свойства осевой симметрии. Примеры симметрии в окружающем мире.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построения с помощью циркуля и линейки. Треугольник. Высота, медиана, биссектриса, их свойства.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Равнобедренный и равносторонний треугольники. Неравенство треугольника.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и признаки равнобедренного треугольника. Признаки равенства треугольников.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Свойства и признаки </w:t>
      </w:r>
      <w:proofErr w:type="gramStart"/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параллельных</w:t>
      </w:r>
      <w:proofErr w:type="gramEnd"/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прямых. Сумма углов треугольника. Внешние углы треугольника.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Прямоугольный треугольник с углом в 30°.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Неравенства в геометрии: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Геометрическое место точек. Биссектриса угла и серединный перпендикуляр к отрезку как геометрические места точек.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треугольника.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07A" w:rsidRPr="0087549C" w:rsidRDefault="0033307A" w:rsidP="00875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p w:rsidR="0033307A" w:rsidRPr="0087549C" w:rsidRDefault="0033307A" w:rsidP="00875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Четырёхугольники. Параллелограмм, его признаки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удвоения медианы. Центральная симметрия. Теорема Фалеса и теорема о пропорциональных отрезках.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линии треугольника и трапеции. Центр масс треугольника.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Подобие треугольников, коэффициент подобия. Признаки подобия треугольников. Применение подобия при решении практических задач.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площадей геометрических фигур. Формулы для площади треугольника, параллелограмма, ромба и трапеции. Отношение площадей подобных фигур.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площадей треугольников и многоугольников на клетчатой бумаге.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Теорема Пифагора. Применение теоремы Пифагора при решении практических задач.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30, 45 и 60°.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Вписанные и центральные углы, угол между касательной и хордой. Углы между хордами и секущими. Вписанные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07A" w:rsidRPr="0087549C" w:rsidRDefault="0033307A" w:rsidP="00875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</w:t>
      </w:r>
    </w:p>
    <w:p w:rsidR="0033307A" w:rsidRPr="0087549C" w:rsidRDefault="0033307A" w:rsidP="00875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Синус, косинус, тангенс углов от 0 до 180°. Основное тригонометрическое тождество. Формулы приведения.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 подобия. Подобие соответственных элементов.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Теорема о произведении отрезков хорд, теоремы о произведении отрезков секущих, теорема о квадрате касательной.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Вектор, длина (модуль) вектора, </w:t>
      </w:r>
      <w:proofErr w:type="spellStart"/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сонаправленные</w:t>
      </w:r>
      <w:proofErr w:type="spellEnd"/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векторы, противоположно направленные векторы, </w:t>
      </w:r>
      <w:proofErr w:type="spellStart"/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коллинеарность</w:t>
      </w:r>
      <w:proofErr w:type="spellEnd"/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векторов, равенство векторов, операции над векторами.</w:t>
      </w:r>
      <w:proofErr w:type="gramEnd"/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Разложение вектора по двум неколлинеарным векторам. Координаты вектора. Скалярное произведение векторов, применение для нахождения длин и углов.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Декартовы координаты на плоскости. Уравнения прямой и окружности в координатах, пересечение окружностей и прямых. Метод координат и его применение.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плоскости и внутренние симметрии фигур (элементарные представления). Параллельный перенос. Поворот.</w:t>
      </w:r>
    </w:p>
    <w:p w:rsidR="0033307A" w:rsidRPr="0087549C" w:rsidRDefault="0033307A" w:rsidP="00875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07A" w:rsidRPr="0087549C" w:rsidRDefault="0033307A" w:rsidP="00875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ПРОГРАММЫ УЧЕБНОГО КУРСА «ГЕОМЕТРИЯ» НА УРОВНЕ ОСНОВНОГО ОБЩЕГО ОБРАЗОВАНИЯ</w:t>
      </w:r>
    </w:p>
    <w:p w:rsidR="0033307A" w:rsidRPr="0087549C" w:rsidRDefault="0033307A" w:rsidP="00875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33307A" w:rsidRPr="0087549C" w:rsidRDefault="0033307A" w:rsidP="00875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33307A" w:rsidRPr="0087549C" w:rsidRDefault="0033307A" w:rsidP="00875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Личностные результаты </w:t>
      </w: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программы учебного курса «Геометрия» характеризуются: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патриотическое воспитание: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 гражданское и духовно-нравственное воспитание: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 трудовое воспитание: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 эстетическое воспитание: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 ценности научного познания: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 физическое воспитание, формирование культуры здоровья и эмоционального благополучия: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сформированностью</w:t>
      </w:r>
      <w:proofErr w:type="spellEnd"/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 рефлексии, признанием своего права на ошибку и такого же права другого человека;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 экологическое воспитание: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 адаптация к изменяющимся условиям социальной и природной среды: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33307A" w:rsidRPr="0087549C" w:rsidRDefault="0033307A" w:rsidP="00875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875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33307A" w:rsidRPr="0087549C" w:rsidRDefault="0033307A" w:rsidP="00875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Познавательные универсальные учебные действия</w:t>
      </w:r>
    </w:p>
    <w:p w:rsidR="0033307A" w:rsidRPr="0087549C" w:rsidRDefault="0033307A" w:rsidP="00875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Базовые логические действия:</w:t>
      </w:r>
    </w:p>
    <w:p w:rsidR="0033307A" w:rsidRPr="0087549C" w:rsidRDefault="0033307A" w:rsidP="0087549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33307A" w:rsidRPr="0087549C" w:rsidRDefault="0033307A" w:rsidP="0087549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33307A" w:rsidRPr="0087549C" w:rsidRDefault="0033307A" w:rsidP="0087549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33307A" w:rsidRPr="0087549C" w:rsidRDefault="0033307A" w:rsidP="0087549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3307A" w:rsidRPr="0087549C" w:rsidRDefault="0033307A" w:rsidP="0087549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</w:t>
      </w: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выстраивать аргументацию, приводить примеры и </w:t>
      </w:r>
      <w:proofErr w:type="spellStart"/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обосновывать собственные рассуждения;</w:t>
      </w:r>
    </w:p>
    <w:p w:rsidR="0033307A" w:rsidRPr="0087549C" w:rsidRDefault="0033307A" w:rsidP="0087549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3307A" w:rsidRPr="0087549C" w:rsidRDefault="0033307A" w:rsidP="00875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Базовые исследовательские действия</w:t>
      </w: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307A" w:rsidRPr="0087549C" w:rsidRDefault="0033307A" w:rsidP="0087549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33307A" w:rsidRPr="0087549C" w:rsidRDefault="0033307A" w:rsidP="0087549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33307A" w:rsidRPr="0087549C" w:rsidRDefault="0033307A" w:rsidP="0087549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3307A" w:rsidRPr="0087549C" w:rsidRDefault="0033307A" w:rsidP="0087549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3307A" w:rsidRPr="0087549C" w:rsidRDefault="0033307A" w:rsidP="00875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информацией:</w:t>
      </w:r>
    </w:p>
    <w:p w:rsidR="0033307A" w:rsidRPr="0087549C" w:rsidRDefault="0033307A" w:rsidP="0087549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недостаточность и избыточность информации, данных, необходимых для решения задачи;</w:t>
      </w:r>
    </w:p>
    <w:p w:rsidR="0033307A" w:rsidRPr="0087549C" w:rsidRDefault="0033307A" w:rsidP="0087549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3307A" w:rsidRPr="0087549C" w:rsidRDefault="0033307A" w:rsidP="0087549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33307A" w:rsidRPr="0087549C" w:rsidRDefault="0033307A" w:rsidP="0087549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33307A" w:rsidRPr="0087549C" w:rsidRDefault="0033307A" w:rsidP="00875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Коммуникативные универсальные учебные действия:</w:t>
      </w:r>
    </w:p>
    <w:p w:rsidR="0033307A" w:rsidRPr="0087549C" w:rsidRDefault="0033307A" w:rsidP="0087549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33307A" w:rsidRPr="0087549C" w:rsidRDefault="0033307A" w:rsidP="0087549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33307A" w:rsidRPr="0087549C" w:rsidRDefault="0033307A" w:rsidP="0087549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33307A" w:rsidRPr="0087549C" w:rsidRDefault="0033307A" w:rsidP="0087549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:rsidR="0033307A" w:rsidRPr="0087549C" w:rsidRDefault="0033307A" w:rsidP="0087549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33307A" w:rsidRPr="0087549C" w:rsidRDefault="0033307A" w:rsidP="0087549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33307A" w:rsidRPr="0087549C" w:rsidRDefault="0033307A" w:rsidP="00875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07A" w:rsidRPr="0087549C" w:rsidRDefault="0033307A" w:rsidP="00875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Регулятивные универсальные учебные действия</w:t>
      </w:r>
    </w:p>
    <w:p w:rsidR="0033307A" w:rsidRPr="0087549C" w:rsidRDefault="0033307A" w:rsidP="00875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07A" w:rsidRPr="0087549C" w:rsidRDefault="0033307A" w:rsidP="00875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Самоорганизация:</w:t>
      </w:r>
    </w:p>
    <w:p w:rsidR="0033307A" w:rsidRPr="0087549C" w:rsidRDefault="0033307A" w:rsidP="0087549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3307A" w:rsidRPr="0087549C" w:rsidRDefault="0033307A" w:rsidP="00875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Самоконтроль, эмоциональный интеллект:</w:t>
      </w:r>
    </w:p>
    <w:p w:rsidR="0033307A" w:rsidRPr="0087549C" w:rsidRDefault="0033307A" w:rsidP="0087549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способами самопроверки, самоконтроля процесса и результата решения математической задачи;</w:t>
      </w:r>
    </w:p>
    <w:p w:rsidR="0033307A" w:rsidRPr="0087549C" w:rsidRDefault="0033307A" w:rsidP="0087549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33307A" w:rsidRPr="0087549C" w:rsidRDefault="0033307A" w:rsidP="0087549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цели, находить ошибку, давать оценку приобретённому опыту.</w:t>
      </w:r>
    </w:p>
    <w:p w:rsidR="0033307A" w:rsidRPr="0087549C" w:rsidRDefault="0033307A" w:rsidP="00875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33307A" w:rsidRPr="0087549C" w:rsidRDefault="0033307A" w:rsidP="00875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33307A" w:rsidRPr="0087549C" w:rsidRDefault="0033307A" w:rsidP="00875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124426249"/>
      <w:bookmarkEnd w:id="1"/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 </w:t>
      </w:r>
      <w:r w:rsidRPr="00875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7 классе</w:t>
      </w: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 следующие предметные результаты: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изученные геометрические фигуры, определять их взаимное расположение, изображать геометрические фигуры,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грубую оценку линейных и угловых величин предметов в реальной жизни, размеров природных объектов. Различать размеры этих объектов по порядку величины.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чертежи к геометрическим задачам.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признаками равенства треугольников, использовать признаки и свойства равнобедренных треугольников при решении задач.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</w:t>
      </w:r>
      <w:proofErr w:type="gramStart"/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рассуждения</w:t>
      </w:r>
      <w:proofErr w:type="gramEnd"/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геометрических теорем.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параллельность прямых с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клетчатой бумаге.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понятием геометрического места точек. Уметь определять биссектрису угла и серединный перпендикуляр к отрезку как геометрические места точек.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определения окружности и круга, хорды и диаметра окружности, пользоваться их свойствами. Уметь применять эти свойства при решении задач.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понятием описанной около треугольника окружности, уметь находить её центр. Пользоваться </w:t>
      </w:r>
      <w:proofErr w:type="gramStart"/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фактами о том</w:t>
      </w:r>
      <w:proofErr w:type="gramEnd"/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биссектрисы углов треугольника пересекаются в одной точке, и о том, что серединные перпендикуляры к сторонам треугольника пересекаются в одной точке.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понятием касательной к окружности, пользоваться теоремой о перпендикулярности касательной и радиуса, проведённого к точке касания.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простейшими геометрическими неравенствами, понимать их практический смысл.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основные геометрические построения с помощью циркуля и линейки.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концу обучения </w:t>
      </w:r>
      <w:r w:rsidRPr="00875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8 классе</w:t>
      </w: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 следующие предметные результаты: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Распознавать основные виды четырёхугольников, их элементы, пользоваться их свойствами при решении геометрических задач.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свойства точки пересечения медиан треугольника (центра масс) в решении задач.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понятием средней линии треугольника и трапеции, применять их свойства при решении геометрических задач. Пользоваться теоремой Фалеса и теоремой о пропорциональных отрезках, применять их для решения практических задач.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признаки подобия треугольников в решении геометрических задач.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теоремой Пифагора для решения геометрических и практических задач. Строить математическую модель в практических задачах, самостоятельно делать чертёж и находить соответствующие длины.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понятиями синуса, косинуса и тангенса острого угла прямоугольного треугольника. Пользоваться этими понятиями для решения практических задач.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(различными способами) площадь треугольника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понятиями вписанного и центрального угла, использовать теоремы о вписанных углах, углах между хордами (секущими) и угле между касательной и хордой при решении геометрических задач.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 </w:t>
      </w:r>
      <w:r w:rsidRPr="00875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9 классе</w:t>
      </w: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 следующие предметные результаты: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тригонометрические функции острых углов, находить с их помощью различные элементы прямоугольного треугольника («решение прямоугольных треугольников»). Находить (с помощью калькулятора) длины и углы для </w:t>
      </w:r>
      <w:proofErr w:type="spellStart"/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нетабличных</w:t>
      </w:r>
      <w:proofErr w:type="spellEnd"/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значений.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формулами приведения и основным тригонометрическим тождеством для нахождения соотношений между тригонометрическими величинами.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теоремы синусов и косинусов для нахождения различных элементов треугольника («решение треугольников»), применять их при решении геометрических задач.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углы у подобных фигур. Применять свойства подобия в практических задачах. Уметь приводить примеры подобных фигур в окружающем мире.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теоремами о произведении отрезков хорд, о произведении отрезков секущих, о квадрате касательной.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векторами, понимать их геометрический и физический смысл, применять их в решении геометрических и физических задач. Применять скалярное произведение векторов для нахождения длин и углов.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методом координат на плоскости, применять его в решении геометрических и практических задач.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понятиями правильного многоугольника, длины окружности, длины дуги окружности и радианной меры угла, уметь вычислять площадь круга и его частей. Применять полученные умения в практических задачах.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Находить оси (или центры) симметрии фигур, применять движения плоскости в простейших случаях.</w:t>
      </w:r>
    </w:p>
    <w:p w:rsidR="0033307A" w:rsidRPr="0087549C" w:rsidRDefault="0033307A" w:rsidP="008754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</w:p>
    <w:p w:rsidR="00D14D6D" w:rsidRPr="0087549C" w:rsidRDefault="00D14D6D" w:rsidP="00875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07A" w:rsidRPr="0087549C" w:rsidRDefault="0033307A" w:rsidP="00875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07A" w:rsidRPr="0087549C" w:rsidRDefault="0033307A" w:rsidP="00875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block-2492198"/>
      <w:r w:rsidRPr="0087549C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Тематическое планирование</w:t>
      </w:r>
    </w:p>
    <w:p w:rsidR="0033307A" w:rsidRPr="0087549C" w:rsidRDefault="0033307A" w:rsidP="0087549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7549C">
        <w:rPr>
          <w:rFonts w:ascii="Times New Roman" w:hAnsi="Times New Roman" w:cs="Times New Roman"/>
          <w:b/>
          <w:sz w:val="24"/>
          <w:szCs w:val="24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55"/>
        <w:gridCol w:w="2548"/>
        <w:gridCol w:w="1491"/>
        <w:gridCol w:w="4769"/>
      </w:tblGrid>
      <w:tr w:rsidR="0087549C" w:rsidRPr="0087549C" w:rsidTr="0063120E">
        <w:trPr>
          <w:trHeight w:val="9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7549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75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 </w:t>
            </w:r>
          </w:p>
          <w:p w:rsidR="0033307A" w:rsidRPr="0087549C" w:rsidRDefault="0033307A" w:rsidP="0087549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цифровые образовательные ресурсы</w:t>
            </w:r>
          </w:p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(Библиотека ЦОК</w:t>
            </w:r>
            <w:r w:rsidRPr="0087549C">
              <w:rPr>
                <w:rStyle w:val="af4"/>
                <w:rFonts w:ascii="Times New Roman" w:hAnsi="Times New Roman"/>
                <w:b/>
                <w:bCs/>
                <w:sz w:val="24"/>
                <w:szCs w:val="24"/>
              </w:rPr>
              <w:footnoteReference w:id="1"/>
            </w:r>
            <w:r w:rsidRPr="00875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549C">
              <w:rPr>
                <w:rStyle w:val="211pt"/>
                <w:rFonts w:eastAsiaTheme="majorEastAsia"/>
                <w:b w:val="0"/>
                <w:color w:val="auto"/>
                <w:sz w:val="24"/>
                <w:szCs w:val="24"/>
              </w:rPr>
              <w:t>Прямая</w:t>
            </w:r>
            <w:proofErr w:type="gramEnd"/>
            <w:r w:rsidRPr="0087549C">
              <w:rPr>
                <w:rStyle w:val="211pt"/>
                <w:rFonts w:eastAsiaTheme="majorEastAsia"/>
                <w:b w:val="0"/>
                <w:color w:val="auto"/>
                <w:sz w:val="24"/>
                <w:szCs w:val="24"/>
              </w:rPr>
              <w:t xml:space="preserve"> и отрезок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https://lesson.academy-content.myschool.edu.ru/lesson/c51fafa5-3111-49bd-b7b1-0e046bd1f701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49C">
              <w:rPr>
                <w:rStyle w:val="211pt"/>
                <w:rFonts w:eastAsiaTheme="majorEastAsia"/>
                <w:b w:val="0"/>
                <w:color w:val="auto"/>
                <w:sz w:val="24"/>
                <w:szCs w:val="24"/>
              </w:rPr>
              <w:t>Луч и угол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https://lesson.academy-content.myschool.edu.ru/lesson/e25faebc-8c21-4970-9501-735a5d8406fe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49C">
              <w:rPr>
                <w:rStyle w:val="211pt"/>
                <w:rFonts w:eastAsiaTheme="majorEastAsia"/>
                <w:b w:val="0"/>
                <w:color w:val="auto"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https://lesson.academy-content.myschool.edu.ru/lesson/e25faebc-8c21-4970-9501-735a5d8406fe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Длина отрезка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tabs>
                <w:tab w:val="left" w:pos="1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Единицы измерения.</w:t>
            </w: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Измерительные инструменты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https://lesson.academy-content.myschool.edu.ru/lesson/fb34b8c8-5927-422d-9398-8bfa3725e8a2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49C">
              <w:rPr>
                <w:rStyle w:val="211pt"/>
                <w:rFonts w:eastAsiaTheme="majorEastAsia"/>
                <w:b w:val="0"/>
                <w:color w:val="auto"/>
                <w:sz w:val="24"/>
                <w:szCs w:val="24"/>
              </w:rPr>
              <w:t>Измерение углов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https://lesson.academy-content.myschool.edu.ru/lesson/82b889f0-a64c-4483-9a9e-4e9c98597c81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https://lesson.academy-content.myschool.edu.ru/lesson/64ae8b57-b661-4df3-ad17-ffa1e5ef5e12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https://lesson.academy-content.myschool.edu.ru/lesson/49589808-d57d-4f46-8c96-ecefbd89b10d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Решение задач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https://lesson.academy-content.myschool.edu.ru/lesson/189b90cb-f11a-440b-9a49-c1b1e491d3bb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1pt"/>
                <w:rFonts w:eastAsiaTheme="majorEastAsia"/>
                <w:color w:val="auto"/>
                <w:sz w:val="24"/>
                <w:szCs w:val="24"/>
              </w:rPr>
              <w:t>Контрольная работа №1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Треугольник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https://lesson.academy-content.myschool.edu.ru/lesson/9e91dce5-a948-470c-b825-ac3dc5bc9c7a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https://lesson.academy-content.myschool.edu.ru/lesson/0a0a86c0-cf50-4049-81eb-71051ea43b31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 xml:space="preserve">Перпендикуляр </w:t>
            </w:r>
            <w:proofErr w:type="gramStart"/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к</w:t>
            </w:r>
            <w:proofErr w:type="gramEnd"/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 xml:space="preserve"> прямой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https://lesson.academy-content.myschool.edu.ru/lesson/eb2b63e9-ba90-45f3-b425-5e918e7cf45b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https://lesson.academy-content.myschool.edu.ru/lesson/bd06cd85-9930-48e2-8399-4bae02262a5e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Свойства равнобедренного треугольника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https://lesson.academy-content.myschool.edu.ru/lesson/d1130d88-6175-4bfa-9c2d-8c5505b47a3c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Второй признак равенства треугольников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https://lesson.academy-content.myschool.edu.ru/lesson/62d635d1-1582-47cd-ac38-89e01b529b22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Второй признак равенства треугольников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https://lesson.academy-content.myschool.edu.ru/lesson/6de8fc4d-4399-44c4-a68a-4c5b39f4b2fd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https://lesson.academy-content.myschool.edu.ru/lesson/c63bd992-7c46-4e73-acef-7d09011deded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Окружность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https://lesson.academy-content.myschool.edu.ru/lesson/d8a69c4a-22a9-489f-ba34-28cdf7d8c115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Построения циркулем и линейкой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tabs>
                <w:tab w:val="left" w:pos="1603"/>
                <w:tab w:val="left" w:pos="28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Примеры задач на</w:t>
            </w: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построение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https://lesson.academy-content.myschool.edu.ru/lesson/9b915d67-115c-4736-8dde-e53debdcefed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Решение задач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</w:tcPr>
          <w:p w:rsidR="0033307A" w:rsidRPr="0087549C" w:rsidRDefault="0033307A" w:rsidP="0087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1pt"/>
                <w:rFonts w:eastAsiaTheme="majorEastAsia"/>
                <w:color w:val="auto"/>
                <w:sz w:val="24"/>
                <w:szCs w:val="24"/>
              </w:rPr>
              <w:t>Контрольная работа №2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 xml:space="preserve">Определение </w:t>
            </w:r>
            <w:proofErr w:type="gramStart"/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параллельных</w:t>
            </w:r>
            <w:proofErr w:type="gramEnd"/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 xml:space="preserve"> прямых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https://lesson.academy-content.myschool.edu.ru/lesson/2ed896fd-b317-4b9b-bf50-e47500b6177f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tabs>
                <w:tab w:val="left" w:pos="1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Признаки параллельности</w:t>
            </w: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двух прямых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https://lesson.academy-content.myschool.edu.ru/lesson/99fd27ce-7be2-4128-a830-7bcb8a3d1bb7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Признаки параллельности</w:t>
            </w: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двух прямых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https://lesson.academy-content.myschool.edu.ru/lesson/d0c7cf89-5b47-4d8a-9b30-a5f541cfc772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 xml:space="preserve">Практические способы построения </w:t>
            </w:r>
            <w:proofErr w:type="gramStart"/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параллельных</w:t>
            </w:r>
            <w:proofErr w:type="gramEnd"/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 xml:space="preserve"> прямых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https://lesson.academy-content.myschool.edu.ru/lesson/e646b32a-debd-4849-83f3-fa1e8c57bddb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Об аксиомах геометрии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https://oblakoz.ru/conspect/489005/pyatyy-postulat-evklida-predstavleniya-o-neevklidovoy-geometrii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tabs>
                <w:tab w:val="left" w:pos="15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 xml:space="preserve">Аксиома </w:t>
            </w:r>
            <w:proofErr w:type="gramStart"/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lastRenderedPageBreak/>
              <w:t>параллельных</w:t>
            </w:r>
            <w:proofErr w:type="gramEnd"/>
            <w:r w:rsidRPr="00875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прямых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9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</w:t>
            </w:r>
            <w:r w:rsidRPr="0087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content.myschool.edu.ru/lesson/e646b32a-debd-4849-83f3-fa1e8c57bddb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tabs>
                <w:tab w:val="left" w:pos="1541"/>
                <w:tab w:val="left" w:pos="24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Теоремы об углах,</w:t>
            </w: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образованных двумя параллельными прямыми и секущей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tabs>
                <w:tab w:val="left" w:pos="955"/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Углы с соответственно параллельными или перпендикулярными сторонами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https://lesson.academy-content.myschool.edu.ru/lesson/e646b32a-debd-4849-83f3-fa1e8c57bddb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Решение задач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https://lesson.academy-content.myschool.edu.ru/lesson/15e0b6df-a365-4a5f-966d-82ac968999e0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Решение задач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1pt"/>
                <w:rFonts w:eastAsiaTheme="majorEastAsia"/>
                <w:color w:val="auto"/>
                <w:sz w:val="24"/>
                <w:szCs w:val="24"/>
              </w:rPr>
              <w:t>Контрольная работа №3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Теорема о сумме углов треугольника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https://lesson.academy-content.myschool.edu.ru/lesson/ff6ef144-5175-42d2-b2b1-4b549191a07b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Остроугольный, прямоугольный и тупоугольный треугольники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Теорема о соотношениях между сторонами и углами треугольника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https://lesson.academy-content.myschool.edu.ru/lesson/3a8288ac-cee4-4754-8289-7d43dbc08d6e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Неравенство треугольника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https://lesson.academy-content.myschool.edu.ru/lesson/6c84445d-77a5-47e3-86ef-89ee3d23dd2e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Неравенство треугольника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vMerge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Решение задач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https://lesson.academy-content.myschool.edu.ru/lesson/3e701981-e3f3-4b7f-aeb8-1d198762c862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1pt"/>
                <w:rFonts w:eastAsiaTheme="majorEastAsia"/>
                <w:color w:val="auto"/>
                <w:sz w:val="24"/>
                <w:szCs w:val="24"/>
              </w:rPr>
              <w:t>Контрольная работа №4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Некоторые свойства и признаки прямоугольных треугольников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https://lesson.academy-content.myschool.edu.ru/lesson/ae82bbf7-aa2c-4462-acc5-d3fe4385ceb1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Признаки равенства прямоугольных треугольников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https://lesson.academy-content.myschool.edu.ru/lesson/0ca2f2c0-60b6-4d62-b7a8-c65e91f40753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Признаки равенства прямоугольных треугольников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https://lesson.academy-content.myschool.edu.ru/lesson/3a95d2ed-f508-4bbe-8744-2489e73bcaa7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 xml:space="preserve">Расстояние от точки </w:t>
            </w:r>
            <w:proofErr w:type="gramStart"/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до</w:t>
            </w:r>
            <w:proofErr w:type="gramEnd"/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 xml:space="preserve"> прямой. Расстояние между </w:t>
            </w:r>
            <w:proofErr w:type="gramStart"/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параллельными</w:t>
            </w:r>
            <w:proofErr w:type="gramEnd"/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 xml:space="preserve"> прямыми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https://lesson.academy-content.myschool.edu.ru/lesson/a82ec61c-5784-4ddf-ada3-8b6a32691990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 xml:space="preserve">Расстояние от точки </w:t>
            </w:r>
            <w:proofErr w:type="gramStart"/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до</w:t>
            </w:r>
            <w:proofErr w:type="gramEnd"/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 xml:space="preserve"> прямой. Расстояние между </w:t>
            </w:r>
            <w:proofErr w:type="gramStart"/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параллельными</w:t>
            </w:r>
            <w:proofErr w:type="gramEnd"/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 xml:space="preserve"> прямыми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vMerge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Построение треугольника по трём элементам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https://oblakoz.ru/conspect/489017/postroenie-treugolnika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Построение треугольника по трём элементам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vMerge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Решение задач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https://lesson.academy-content.myschool.edu.ru/lesson/dd1ecbf5-94a8-4e76-9031-205aea2befcb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Решение задач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https://lesson.academy-content.myschool.edu.ru/lesson/b1649f0e-06af-4cb5-9d29-d2d67ebadb9c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1pt"/>
                <w:rFonts w:eastAsiaTheme="majorEastAsia"/>
                <w:color w:val="auto"/>
                <w:sz w:val="24"/>
                <w:szCs w:val="24"/>
              </w:rPr>
              <w:t>Контрольная работа №5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Свойства биссектрисы угла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https://lesson.academy-content.myschool.edu.ru/lesson/11562133-89f9-492c-90f9-2c4804c1da58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tabs>
                <w:tab w:val="left" w:pos="17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Свойства серединного перпендикуляра к отрезку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https://lesson.academy-content.myschool.edu.ru/lesson/07f248e2-6323-4b14-9144-191decc9088b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Свойства диаметров и хорд окружности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https://lesson.academy-content.myschool.edu.ru/lesson/41ebb012-8761-4819-8ac3-41b7e05f691b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tabs>
                <w:tab w:val="left" w:pos="845"/>
                <w:tab w:val="left" w:pos="19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Три случая взаимного расположения окружности и прямой.</w:t>
            </w: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ab/>
              <w:t>Касательная к окружности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https://lesson.academy-content.myschool.edu.ru/lesson/33191dc7-3125-4576-a988-2f654ca0f42c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Вписанная и описанная окружности треугольника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https://lesson.academy-content.myschool.edu.ru/lesson/eba8e98b-faf0-4b5e-81ea-73fd905a77a3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tabs>
                <w:tab w:val="left" w:pos="15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Фигуры, симметричные относительно прямой</w:t>
            </w:r>
            <w:proofErr w:type="gramEnd"/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https://lesson.academy-content.myschool.edu.ru/lesson/838faa14-c100-4a85-ad2c-2e66ec635769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Осевая симметрия и её свойства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Решение задач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https://lesson.academy-content.myschool.edu.ru/lesson/558b3967-ca83-4fc6-9db3-bf307a131078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Решение задач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https://lesson.academy-content.myschool.edu.ru/lesson/fb9ca7be-7cd5-4382-ba21-3161996a1c34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87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Треугольники.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9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</w:t>
            </w:r>
            <w:r w:rsidRPr="0087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content.myschool.edu.ru/lesson/960d22ff-75d7-4d92-95de-7c4db4d2435d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Повторение. Треугольники.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Повторение. Параллельные прямые. Сумма углов треугольника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https://lesson.academy-content.myschool.edu.ru/lesson/08612e4b-3e72-4704-8219-ccf95f61772c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Повторение. Окружность и круг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https://lesson.academy-content.myschool.edu.ru/lesson/66e97d2b-80e0-45aa-a1d6-a8035faf4239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Повторение и  обобщение по курсу геометрии 7 класса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https://lesson.academy-content.myschool.edu.ru/lesson/6542b5d4-ab61-4338-a847-dee9b0d9f194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07A" w:rsidRPr="0087549C" w:rsidRDefault="0033307A" w:rsidP="00875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398" w:rsidRPr="0087549C" w:rsidRDefault="00A41398" w:rsidP="0087549C">
      <w:pPr>
        <w:spacing w:after="0" w:line="240" w:lineRule="auto"/>
        <w:ind w:left="120"/>
        <w:rPr>
          <w:rFonts w:ascii="Times New Roman" w:hAnsi="Times New Roman" w:cs="Times New Roman"/>
          <w:b/>
          <w:sz w:val="24"/>
          <w:szCs w:val="24"/>
        </w:rPr>
      </w:pPr>
    </w:p>
    <w:p w:rsidR="00A41398" w:rsidRPr="0087549C" w:rsidRDefault="00A41398" w:rsidP="0087549C">
      <w:pPr>
        <w:spacing w:after="0" w:line="240" w:lineRule="auto"/>
        <w:ind w:left="120"/>
        <w:rPr>
          <w:rFonts w:ascii="Times New Roman" w:hAnsi="Times New Roman" w:cs="Times New Roman"/>
          <w:b/>
          <w:sz w:val="24"/>
          <w:szCs w:val="24"/>
        </w:rPr>
      </w:pPr>
    </w:p>
    <w:p w:rsidR="0033307A" w:rsidRPr="0087549C" w:rsidRDefault="0033307A" w:rsidP="0087549C">
      <w:pPr>
        <w:spacing w:after="0" w:line="240" w:lineRule="auto"/>
        <w:ind w:left="120"/>
        <w:rPr>
          <w:rFonts w:ascii="Times New Roman" w:hAnsi="Times New Roman" w:cs="Times New Roman"/>
          <w:b/>
          <w:sz w:val="24"/>
          <w:szCs w:val="24"/>
        </w:rPr>
      </w:pPr>
      <w:r w:rsidRPr="0087549C">
        <w:rPr>
          <w:rFonts w:ascii="Times New Roman" w:hAnsi="Times New Roman" w:cs="Times New Roman"/>
          <w:b/>
          <w:sz w:val="24"/>
          <w:szCs w:val="24"/>
        </w:rPr>
        <w:t xml:space="preserve"> 8 КЛАСС </w:t>
      </w:r>
    </w:p>
    <w:p w:rsidR="00A41398" w:rsidRPr="0087549C" w:rsidRDefault="00A41398" w:rsidP="0087549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CellSpacing w:w="20" w:type="nil"/>
        <w:tblInd w:w="-2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2714"/>
        <w:gridCol w:w="1491"/>
        <w:gridCol w:w="4663"/>
      </w:tblGrid>
      <w:tr w:rsidR="0087549C" w:rsidRPr="0087549C" w:rsidTr="0063120E">
        <w:trPr>
          <w:trHeight w:val="9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bookmarkEnd w:id="2"/>
          <w:p w:rsidR="0033307A" w:rsidRPr="0087549C" w:rsidRDefault="0033307A" w:rsidP="0087549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7549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75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 </w:t>
            </w:r>
          </w:p>
          <w:p w:rsidR="0033307A" w:rsidRPr="0087549C" w:rsidRDefault="0033307A" w:rsidP="0087549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цифровые образовательные ресурсы</w:t>
            </w:r>
          </w:p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(Библиотека ЦОК</w:t>
            </w:r>
            <w:r w:rsidRPr="0087549C">
              <w:rPr>
                <w:rStyle w:val="af4"/>
                <w:rFonts w:ascii="Times New Roman" w:hAnsi="Times New Roman"/>
                <w:b/>
                <w:bCs/>
                <w:sz w:val="24"/>
                <w:szCs w:val="24"/>
              </w:rPr>
              <w:footnoteReference w:id="2"/>
            </w:r>
            <w:r w:rsidRPr="00875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Выпуклый многоугольник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https://oblakoz.ru/conspect/514564/vypuklye-i-nevypuklye-mnogougolniki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Четырёхугольник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https://lesson.academy-content.myschool.edu.ru/lesson/5678c350-ad75-4239-b33a-22ae4808ad0b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Параллелограмм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https://lesson.academy-content.myschool.edu.ru/lesson/1c613bbc-0562-4fd8-a081-3936a38e21f2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tabs>
                <w:tab w:val="left" w:pos="1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Трапеция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https://lesson.academy-content.myschool.edu.ru/lesson/3dda7122-2848-421a-a12b-7088b61add57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Теорема Фалеса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https://lesson.academy-content.myschool.edu.ru/lesson/94f986fa-6b69-4128-be83-f1c9371472f8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https://lesson.academy-content.myschool.edu.ru/lesson/0c85c697-09fc-4116-8814-c3c2280805fe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Средняя линия трапеции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https://lesson.academy-content.myschool.edu.ru/lesson/d8675165-</w:t>
            </w:r>
            <w:r w:rsidRPr="0087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a6d6-44d0-b323-edd1df3638bb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Прямоугольник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https://lesson.academy-content.myschool.edu.ru/lesson/c21543a6-e95f-4ca1-bb22-d6233f1ca853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Ромб и квадрат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https://lesson.academy-content.myschool.edu.ru/lesson/368fce4a-d5c7-47f3-8b36-6813136b6e36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Ромб и квадрат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https://lesson.academy-content.myschool.edu.ru/lesson/5c255701-4716-4c60-9e6c-cf9b20b4ba32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Центральная симметрия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https://lesson.academy-content.myschool.edu.ru/lesson/e0393f15-8c53-4c04-a6bc-fd38d3e8c118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Решение задач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https://lesson.academy-content.myschool.edu.ru/lesson/1926dd8e-804a-4899-a4ba-c7ed86a4ef00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1pt"/>
                <w:rFonts w:eastAsiaTheme="majorEastAsia"/>
                <w:color w:val="auto"/>
                <w:sz w:val="24"/>
                <w:szCs w:val="24"/>
              </w:rPr>
              <w:t>Контрольная работа №1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49C">
              <w:rPr>
                <w:rStyle w:val="211pt"/>
                <w:rFonts w:eastAsiaTheme="majorEastAsia"/>
                <w:b w:val="0"/>
                <w:color w:val="auto"/>
                <w:sz w:val="24"/>
                <w:szCs w:val="24"/>
              </w:rPr>
              <w:t>Площадь многоугольника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https://lesson.academy-content.myschool.edu.ru/lesson/1a20ca5f-d93e-43ff-a7c7-5a7d35a84a5d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1pt"/>
                <w:rFonts w:eastAsiaTheme="majorEastAsia"/>
                <w:b w:val="0"/>
                <w:color w:val="auto"/>
                <w:sz w:val="24"/>
                <w:szCs w:val="24"/>
              </w:rPr>
              <w:t>Площадь многоугольника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vMerge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https://lesson.academy-content.myschool.edu.ru/lesson/3ae90872-8b97-4aeb-82dd-a1086f8f6be7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https://lesson.academy-content.myschool.edu.ru/lesson/05b80c72-9c42-4460-a187-021eb2b232aa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Площадь треугольника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https://lesson.academy-content.myschool.edu.ru/lesson/1028c88f-514b-46f6-a627-b9aebc30d4e3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Площадь треугольника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Площадь трапеции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https://lesson.academy-content.myschool.edu.ru/lesson/e351589e-7c38-4243-8059-12b2af1139ae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Площадь трапеции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https://lesson.academy-content.myschool.edu.ru/lesson/c1f5a157-2497-4fbf-91c0-53acf0e685b4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tabs>
                <w:tab w:val="left" w:pos="1603"/>
                <w:tab w:val="left" w:pos="28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Теорема Пифагора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https://lesson.academy-content.myschool.edu.ru/lesson/365ba561-f0d1-444b-b200-eac0cfaf911a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Теорема Пифагора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https://lesson.academy-content.myschool.edu.ru/lesson/8169cb1b-8f64-4ad6-b1b5-03206fe650a2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Теорема Пифагора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https://lesson.academy-content.myschool.edu.ru/lesson/9276a5ff-bfa4-42c9-bbea-4494673ba93e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Формула Герона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https://oblakoz.ru/conspect/508978/formula-gerona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Решение задач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</w:t>
            </w:r>
            <w:r w:rsidRPr="0087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content.myschool.edu.ru/lesson/39d074c8-b7f6-4b6c-9bae-387818ce93d3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Решение задач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https://lesson.academy-content.myschool.edu.ru/lesson/6c65dfe3-2dfc-4630-8188-9332031d5b26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1pt"/>
                <w:rFonts w:eastAsiaTheme="majorEastAsia"/>
                <w:color w:val="auto"/>
                <w:sz w:val="24"/>
                <w:szCs w:val="24"/>
              </w:rPr>
              <w:t>Контрольная работа №2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tabs>
                <w:tab w:val="left" w:pos="20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https://lesson.academy-content.myschool.edu.ru/lesson/ec93a6ec-9748-48a3-bc2f-2b07e3713600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tabs>
                <w:tab w:val="left" w:pos="2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Отношение площадей подобных треугольников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https://lesson.academy-content.myschool.edu.ru/lesson/5e3ce5ef-b09f-4e75-8d80-c88823cd1fe4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tabs>
                <w:tab w:val="left" w:pos="1541"/>
                <w:tab w:val="left" w:pos="24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https://lesson.academy-content.myschool.edu.ru/lesson/729b9923-279c-4f02-a5a9-c2b7c5449e9a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Второй признак подобия треугольников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https://lesson.academy-content.myschool.edu.ru/lesson/f7bb1c9b-623b-4cd6-8681-eef9cf14cbf8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Второй признак подобия треугольников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Третий признак подобия треугольников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https://lesson.academy-content.myschool.edu.ru/lesson/e8604bbe-261c-4f9f-8871-b775eaffd1c8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Третий признак подобия треугольников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https://lesson.academy-content.myschool.edu.ru/lesson/4ae2b0d8-3692-4bfc-9e80-096a59b2fa9d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Решение задач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https://lesson.academy-content.myschool.edu.ru/lesson/dd5d3930-84f2-4590-b096-4491eb827fe9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1pt"/>
                <w:rFonts w:eastAsiaTheme="majorEastAsia"/>
                <w:color w:val="auto"/>
                <w:sz w:val="24"/>
                <w:szCs w:val="24"/>
              </w:rPr>
              <w:t>Контрольная работа №3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https://lesson.academy-content.myschool.edu.ru/lesson/0c85c697-09fc-4116-8814-c3c2280805fe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Четыре замечательные точки треугольника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https://lesson.academy-content.myschool.edu.ru/lesson/d8675165-a6d6-44d0-b323-edd1df3638bb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Пропорциональные отрезки в прямоугольном треугольнике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https://lesson.academy-content.myschool.edu.ru/lesson/19e81faf-255d-4925-bc53-e5080158a02f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Пропорциональные отрезки в прямоугольном треугольнике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https://lesson.academy-content.myschool.edu.ru/lesson/822c29cc-f71f-4ebd-87e3-d9a1aa2e89c6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Метод подобия в задачах на построение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https://lesson.academy-content.myschool.edu.ru/lesson/dd5d3930-84f2-4590-b096-4491eb827fe9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Метод подобия в задачах на построение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Практические приложения подобия треугольников. Измерительные работы на местности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https://lesson.academy-content.myschool.edu.ru/lesson/6053b002-1915-4299-9d2e-741d5eb8a45d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https://lesson.academy-content.myschool.edu.ru/lesson/144aac3d-c2ef-4b20-b2af-c5d878e51ae5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vMerge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33307A" w:rsidRPr="0087549C" w:rsidRDefault="0033307A" w:rsidP="0087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Значения синуса, косинуса и тангенса для углов 30°, 45°, 60°.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https://lesson.academy-content.myschool.edu.ru/lesson/144aac3d-c2ef-4b20-b2af-c5d878e51ae5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Решение задач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https://lesson.academy-content.myschool.edu.ru/lesson/0bb91a93-dfc0-4743-ae2f-1a0a0d7c858a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1pt"/>
                <w:rFonts w:eastAsiaTheme="majorEastAsia"/>
                <w:color w:val="auto"/>
                <w:sz w:val="24"/>
                <w:szCs w:val="24"/>
              </w:rPr>
              <w:t>Контрольная работа №4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tabs>
                <w:tab w:val="left" w:pos="15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Взаимное расположение прямой и окружности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https://lesson.academy-content.myschool.edu.ru/lesson/e0514652-6710-442e-bec1-12ce6a9a9260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Взаимное расположение двух окружностей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https://lesson.academy-content.myschool.edu.ru/lesson/52c5b4d6-5023-45e8-b562-d6c74a3abdb7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Общие касательные двух окружностей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tabs>
                <w:tab w:val="left" w:pos="1579"/>
                <w:tab w:val="left" w:pos="25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Градусная  мера</w:t>
            </w: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ab/>
              <w:t xml:space="preserve"> дуги окружности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tabs>
                <w:tab w:val="left" w:pos="17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Теорема о вписанном угле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https://lesson.academy-content.myschool.edu.ru/lesson/707715e5-d5cd-4152-8931-a8091a7d7676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Углы, образованные хордами, касательными и секущими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https://lesson.academy-content.myschool.edu.ru/lesson/2e7afbb9-abdc-4c8f-b9b4-eba7c0d261e9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tabs>
                <w:tab w:val="left" w:pos="845"/>
                <w:tab w:val="left" w:pos="19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Углы, образованные хордами, касательными и секущими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https://lesson.academy-content.myschool.edu.ru/lesson/707715e5-d5cd-4152-8931-a8091a7d7676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Вписанная окружность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https://lesson.academy-content.myschool.edu.ru/lesson/7be57a09-5123-4418-9fee-00a37f6183c3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tabs>
                <w:tab w:val="left" w:pos="15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Вписанная окружность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vMerge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Описанная окружность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https://lesson.academy-content.myschool.edu.ru/lesson/03ee9dc8-827b-4200-919c-270e4f02e13f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Описанная окружность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Решение задач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https://lesson.academy-content.myschool.edu.ru/lesson/bff236fc-f363-4b50-9e1a-b4c312ec7aaf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Решение задач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</w:t>
            </w:r>
            <w:r w:rsidRPr="0087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content.myschool.edu.ru/lesson/d02e062a-6dc7-4103-b760-d26d6d3d4ea5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1pt"/>
                <w:rFonts w:eastAsiaTheme="majorEastAsia"/>
                <w:color w:val="auto"/>
                <w:sz w:val="24"/>
                <w:szCs w:val="24"/>
              </w:rPr>
              <w:t>Контрольная работа №5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Площадь четырехугольников, треугольника. Теорема Пифагора.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https://lesson.academy-content.myschool.edu.ru/lesson/95947502-3ec5-4108-bccb-fe3d607b4f38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Повторение. Признаки подобия треугольников. Пропорциональные отрезки. Теорема Фалеса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https://lesson.academy-content.myschool.edu.ru/lesson/9b1f5c71-be4c-4862-aebe-3357bc8596e9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Повторение. Окружность и касательные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https://lesson.academy-content.myschool.edu.ru/lesson/6ed34628-3e4f-45ea-8d5d-c50f2f8897b4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Повторение. Вписанные углы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https://lesson.academy-content.myschool.edu.ru/lesson/405ec036-c370-45a7-9222-9c496d7a1428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3970" w:type="dxa"/>
            <w:gridSpan w:val="2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07A" w:rsidRPr="0087549C" w:rsidRDefault="0033307A" w:rsidP="0087549C">
      <w:pPr>
        <w:spacing w:after="0" w:line="240" w:lineRule="auto"/>
        <w:ind w:left="120"/>
        <w:rPr>
          <w:rFonts w:ascii="Times New Roman" w:hAnsi="Times New Roman" w:cs="Times New Roman"/>
          <w:b/>
          <w:sz w:val="24"/>
          <w:szCs w:val="24"/>
        </w:rPr>
      </w:pPr>
    </w:p>
    <w:p w:rsidR="0033307A" w:rsidRPr="0087549C" w:rsidRDefault="0033307A" w:rsidP="0087549C">
      <w:pPr>
        <w:spacing w:after="0" w:line="240" w:lineRule="auto"/>
        <w:ind w:left="120"/>
        <w:rPr>
          <w:rFonts w:ascii="Times New Roman" w:hAnsi="Times New Roman" w:cs="Times New Roman"/>
          <w:b/>
          <w:sz w:val="24"/>
          <w:szCs w:val="24"/>
        </w:rPr>
      </w:pPr>
    </w:p>
    <w:p w:rsidR="00A41398" w:rsidRPr="0087549C" w:rsidRDefault="00A41398" w:rsidP="0087549C">
      <w:pPr>
        <w:spacing w:after="0" w:line="240" w:lineRule="auto"/>
        <w:ind w:left="120"/>
        <w:rPr>
          <w:rFonts w:ascii="Times New Roman" w:hAnsi="Times New Roman" w:cs="Times New Roman"/>
          <w:b/>
          <w:sz w:val="24"/>
          <w:szCs w:val="24"/>
        </w:rPr>
      </w:pPr>
    </w:p>
    <w:p w:rsidR="00A41398" w:rsidRPr="0087549C" w:rsidRDefault="00A41398" w:rsidP="0087549C">
      <w:pPr>
        <w:spacing w:after="0" w:line="240" w:lineRule="auto"/>
        <w:ind w:left="120"/>
        <w:rPr>
          <w:rFonts w:ascii="Times New Roman" w:hAnsi="Times New Roman" w:cs="Times New Roman"/>
          <w:b/>
          <w:sz w:val="24"/>
          <w:szCs w:val="24"/>
        </w:rPr>
      </w:pPr>
    </w:p>
    <w:p w:rsidR="00A41398" w:rsidRPr="0087549C" w:rsidRDefault="00A41398" w:rsidP="0087549C">
      <w:pPr>
        <w:spacing w:after="0" w:line="240" w:lineRule="auto"/>
        <w:ind w:left="120"/>
        <w:rPr>
          <w:rFonts w:ascii="Times New Roman" w:hAnsi="Times New Roman" w:cs="Times New Roman"/>
          <w:b/>
          <w:sz w:val="24"/>
          <w:szCs w:val="24"/>
        </w:rPr>
      </w:pPr>
    </w:p>
    <w:p w:rsidR="00A41398" w:rsidRPr="0087549C" w:rsidRDefault="00A41398" w:rsidP="0087549C">
      <w:pPr>
        <w:spacing w:after="0" w:line="240" w:lineRule="auto"/>
        <w:ind w:left="120"/>
        <w:rPr>
          <w:rFonts w:ascii="Times New Roman" w:hAnsi="Times New Roman" w:cs="Times New Roman"/>
          <w:b/>
          <w:sz w:val="24"/>
          <w:szCs w:val="24"/>
        </w:rPr>
      </w:pPr>
    </w:p>
    <w:p w:rsidR="00A41398" w:rsidRPr="0087549C" w:rsidRDefault="00A41398" w:rsidP="0087549C">
      <w:pPr>
        <w:spacing w:after="0" w:line="240" w:lineRule="auto"/>
        <w:ind w:left="120"/>
        <w:rPr>
          <w:rFonts w:ascii="Times New Roman" w:hAnsi="Times New Roman" w:cs="Times New Roman"/>
          <w:b/>
          <w:sz w:val="24"/>
          <w:szCs w:val="24"/>
        </w:rPr>
      </w:pPr>
    </w:p>
    <w:p w:rsidR="00A41398" w:rsidRPr="0087549C" w:rsidRDefault="00A41398" w:rsidP="0087549C">
      <w:pPr>
        <w:spacing w:after="0" w:line="240" w:lineRule="auto"/>
        <w:ind w:left="120"/>
        <w:rPr>
          <w:rFonts w:ascii="Times New Roman" w:hAnsi="Times New Roman" w:cs="Times New Roman"/>
          <w:b/>
          <w:sz w:val="24"/>
          <w:szCs w:val="24"/>
        </w:rPr>
      </w:pPr>
    </w:p>
    <w:p w:rsidR="00A41398" w:rsidRPr="0087549C" w:rsidRDefault="00A41398" w:rsidP="0087549C">
      <w:pPr>
        <w:spacing w:after="0" w:line="240" w:lineRule="auto"/>
        <w:ind w:left="120"/>
        <w:rPr>
          <w:rFonts w:ascii="Times New Roman" w:hAnsi="Times New Roman" w:cs="Times New Roman"/>
          <w:b/>
          <w:sz w:val="24"/>
          <w:szCs w:val="24"/>
        </w:rPr>
      </w:pPr>
    </w:p>
    <w:p w:rsidR="0033307A" w:rsidRPr="0087549C" w:rsidRDefault="0033307A" w:rsidP="0087549C">
      <w:pPr>
        <w:spacing w:after="0" w:line="240" w:lineRule="auto"/>
        <w:ind w:left="120"/>
        <w:rPr>
          <w:rFonts w:ascii="Times New Roman" w:hAnsi="Times New Roman" w:cs="Times New Roman"/>
          <w:b/>
          <w:sz w:val="24"/>
          <w:szCs w:val="24"/>
        </w:rPr>
      </w:pPr>
      <w:r w:rsidRPr="0087549C"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</w:p>
    <w:p w:rsidR="00CD5492" w:rsidRPr="0087549C" w:rsidRDefault="00CD5492" w:rsidP="0087549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CellSpacing w:w="20" w:type="nil"/>
        <w:tblInd w:w="-2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2579"/>
        <w:gridCol w:w="1491"/>
        <w:gridCol w:w="4849"/>
      </w:tblGrid>
      <w:tr w:rsidR="0087549C" w:rsidRPr="0087549C" w:rsidTr="0063120E">
        <w:trPr>
          <w:trHeight w:val="9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7549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75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 </w:t>
            </w:r>
          </w:p>
          <w:p w:rsidR="0033307A" w:rsidRPr="0087549C" w:rsidRDefault="0033307A" w:rsidP="0087549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цифровые образовательные ресурсы</w:t>
            </w:r>
          </w:p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(Библиотека ЦОК</w:t>
            </w:r>
            <w:r w:rsidRPr="0087549C">
              <w:rPr>
                <w:rStyle w:val="af4"/>
                <w:rFonts w:ascii="Times New Roman" w:hAnsi="Times New Roman"/>
                <w:b/>
                <w:bCs/>
                <w:sz w:val="24"/>
                <w:szCs w:val="24"/>
              </w:rPr>
              <w:footnoteReference w:id="3"/>
            </w:r>
            <w:r w:rsidRPr="00875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Понятие вектора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https://lesson.academy-content.myschool.edu.ru/lesson/8c78f9f3-0b96-4d2d-8448-ca4984b457fb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Равенство векторов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Законы сложения векторов. Правило параллелограмма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https://oblakoz.ru/conspect/489069/slozhenie-vektorov-vychitanie-vektorov</w:t>
            </w:r>
          </w:p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https://lesson.academy-content.myschool.edu.ru/lesson/8c78f9f3-0b96-4d2d-8448-ca4984b457fb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Сумма нескольких векторов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tabs>
                <w:tab w:val="left" w:pos="1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Вычитание векторов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Произведение вектора на число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https://lesson.academy-content.myschool.edu.ru/lesson/3a173212-b167-4fad-9254-eaa8ed4fc944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Применение векторов к решению задач и доказательству теорем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vMerge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https://lesson.academy-content.myschool.edu.ru/lesson/cfdd7a71-f278-4797-a31a-c032943c12a0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Разложение вектора по двум неколлинеарным векторам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https://lesson.academy-content.myschool.edu.ru/lesson/dbbfc104-c736-4c9b-9f98-248d8dee4830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Координаты вектора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https://lesson.academy-content.myschool.edu.ru/lesson/b53de3c2-9b86-49be-8b09-cb79788d9cd9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Связь между координатами вектора и координатами его начала и конца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https://lesson.academy-content.myschool.edu.ru/lesson/cb5d23e8-98bd-4fc8-9740-02858bb1392d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https://lesson.academy-content.myschool.edu.ru/lesson/040f905b-2296-4347-b899-223c406f82b2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Уравнение линии на плоскости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Уравнение окружности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https://lesson.academy-content.myschool.edu.ru/lesson/2339d0ed-2f7c-4634-97a4-2d16874f9fb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 xml:space="preserve">Уравнение </w:t>
            </w:r>
            <w:proofErr w:type="gramStart"/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https://lesson.academy-content.myschool.edu.ru/lesson/040f905b-2296-4347-b899-223c406f82b2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https://lesson.academy-content.myschool.edu.ru/lesson/9da0b27d-c23a-4e15-8a84-25b3443facf2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https://lesson.academy-content.myschool.edu.ru/lesson/bd9f8fc3-f8d5-4ef2-aad1-57f8fbb626e4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1pt"/>
                <w:rFonts w:eastAsiaTheme="majorEastAsia"/>
                <w:color w:val="auto"/>
                <w:sz w:val="24"/>
                <w:szCs w:val="24"/>
              </w:rPr>
              <w:t>Контрольная работа №1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Синус, косинус, тангенс, котангенс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https://lesson.academy-content.myschool.edu.ru/lesson/120ccd59-7bd6-4de3-9b30-3fa45032ae1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Основное тригонометрическое тождество. Формулы приведения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https://lesson.academy-content.myschool.edu.ru/lesson/9a81704f-ee7c-43c5-b959-73fda09b677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Угловой коэффициент прямой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https://lesson.academy-content.myschool.edu.ru/lesson/d919b49b-9bef-4446-a5dc-9ebe2aad68b5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Теорема о площади треугольника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https://lesson.academy-content.myschool.edu.ru/lesson/5ac30a98-</w:t>
            </w:r>
            <w:r w:rsidRPr="0087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ebd2-450c-8e39-d87cd88cd41b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tabs>
                <w:tab w:val="left" w:pos="1603"/>
                <w:tab w:val="left" w:pos="28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Теорема синусов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https://lesson.academy-content.myschool.edu.ru/lesson/f07d46e9-221e-4d92-808a-0827a1d54588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Теорема косинусов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https://lesson.academy-content.myschool.edu.ru/lesson/c06e84c5-f9ee-4c4f-b602-420bfe06cb7d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</w:tcPr>
          <w:p w:rsidR="0033307A" w:rsidRPr="0087549C" w:rsidRDefault="0033307A" w:rsidP="00875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Решение треугольников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https://lesson.academy-content.myschool.edu.ru/lesson/9d63cdda-c837-41f1-a625-0fc9603dadf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49C">
              <w:rPr>
                <w:rStyle w:val="211pt"/>
                <w:rFonts w:eastAsiaTheme="majorEastAsia"/>
                <w:b w:val="0"/>
                <w:color w:val="auto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https://lesson.academy-content.myschool.edu.ru/lesson/5f4ddad8-6d91-499b-922a-e8b78e781535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tabs>
                <w:tab w:val="left" w:pos="1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1pt"/>
                <w:rFonts w:eastAsiaTheme="majorEastAsia"/>
                <w:b w:val="0"/>
                <w:color w:val="auto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https://lesson.academy-content.myschool.edu.ru/lesson/7748d62b-6bf5-4414-863b-25bedbcff293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https://lesson.academy-content.myschool.edu.ru/lesson/99807078-7af5-468b-8ef9-3b9be574a9a9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1pt"/>
                <w:rFonts w:eastAsiaTheme="majorEastAsia"/>
                <w:color w:val="auto"/>
                <w:sz w:val="24"/>
                <w:szCs w:val="24"/>
              </w:rPr>
              <w:t>Контрольная работа №2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tabs>
                <w:tab w:val="left" w:pos="20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Правильный многоугольник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https://lesson.academy-content.myschool.edu.ru/lesson/e70ce9ec-3dfa-43ae-858b-7dcdd5a38f7a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tabs>
                <w:tab w:val="left" w:pos="1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Окружность, описанная около правильного многоугольника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tabs>
                <w:tab w:val="left" w:pos="1541"/>
                <w:tab w:val="left" w:pos="24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Окружность, вписанная в правильный многоугольник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https://lesson.academy-content.myschool.edu.ru/lesson/e70ce9ec-3dfa-43ae-858b-7dcdd5a38f7a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tabs>
                <w:tab w:val="left" w:pos="1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CD5492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Длина окружности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https://lesson.academy-content.myschool.edu.ru/lesson/a2e87148-b50e-49da-8c67-0966e2353a5d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Радианная мера угла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https://lesson.academy-content.myschool.edu.ru/lesson/23cf69f7-e7d9-422f-ae30-4ddaaa27feb7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Площадь круга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https://lesson.academy-content.myschool.edu.ru/lesson/1e1f5524-6e65-496e-bd8f-9cd6b6a90923</w:t>
            </w:r>
          </w:p>
        </w:tc>
      </w:tr>
      <w:tr w:rsidR="0087549C" w:rsidRPr="0087549C" w:rsidTr="00CD5492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Площадь кругового сектора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https://lesson.academy-content.myschool.edu.ru/lesson/2c47ce2a-</w:t>
            </w:r>
            <w:r w:rsidRPr="0087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7b61-4d77-8851-85cc6ff97779</w:t>
            </w:r>
          </w:p>
        </w:tc>
      </w:tr>
      <w:tr w:rsidR="0087549C" w:rsidRPr="0087549C" w:rsidTr="00CD5492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https://lesson.academy-content.myschool.edu.ru/lesson/e2691281-b93b-4a2f-8e10-dcb2e0de7923</w:t>
            </w:r>
          </w:p>
        </w:tc>
      </w:tr>
      <w:tr w:rsidR="0087549C" w:rsidRPr="0087549C" w:rsidTr="00CD5492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https://lesson.academy-content.myschool.edu.ru/lesson/6ea953da-cb3d-4ecc-a86b-ec8c58b65888</w:t>
            </w:r>
          </w:p>
        </w:tc>
      </w:tr>
      <w:tr w:rsidR="0087549C" w:rsidRPr="0087549C" w:rsidTr="00CD5492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https://lesson.academy-content.myschool.edu.ru/lesson/ec4a77b6-eb84-4de3-87e4-3a7519f6e5cd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1pt"/>
                <w:rFonts w:eastAsiaTheme="majorEastAsia"/>
                <w:color w:val="auto"/>
                <w:sz w:val="24"/>
                <w:szCs w:val="24"/>
              </w:rPr>
              <w:t>Контрольная работа №3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Отображение плоскости на себя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https://oblakoz.ru/conspect/489090/parallelnyy-perenos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Понятие движения плоскости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https://lesson.academy-content.myschool.edu.ru/lesson/52b26f3f-c5fb-49b1-96d7-f8ce849ac4d3</w:t>
            </w:r>
          </w:p>
        </w:tc>
      </w:tr>
      <w:tr w:rsidR="0087549C" w:rsidRPr="0087549C" w:rsidTr="0063120E">
        <w:trPr>
          <w:trHeight w:val="625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Понятие движения плоскости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Параллельный перенос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https://lesson.academy-content.myschool.edu.ru/lesson/b9645ae6-4857-44b5-9322-95d6d780e3b7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Поворот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vMerge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Поворот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vMerge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</w:tcPr>
          <w:p w:rsidR="0033307A" w:rsidRPr="0087549C" w:rsidRDefault="0033307A" w:rsidP="00875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49C">
              <w:rPr>
                <w:rStyle w:val="211pt"/>
                <w:rFonts w:eastAsiaTheme="majorEastAsia"/>
                <w:b w:val="0"/>
                <w:color w:val="auto"/>
                <w:sz w:val="24"/>
                <w:szCs w:val="24"/>
              </w:rPr>
              <w:t>Симметрии фигур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https://lesson.academy-content.myschool.edu.ru/lesson/7af7bc45-3670-4f4e-88b0-e87d3a8e9c74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1pt"/>
                <w:rFonts w:eastAsiaTheme="majorEastAsia"/>
                <w:b w:val="0"/>
                <w:color w:val="auto"/>
                <w:sz w:val="24"/>
                <w:szCs w:val="24"/>
              </w:rPr>
              <w:t>Симметрии фигур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vMerge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https://lesson.academy-content.myschool.edu.ru/lesson/7f8f98ac-0760-4892-a5e6-6c40c549344b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tabs>
                <w:tab w:val="left" w:pos="15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1pt"/>
                <w:rFonts w:eastAsiaTheme="majorEastAsia"/>
                <w:color w:val="auto"/>
                <w:sz w:val="24"/>
                <w:szCs w:val="24"/>
              </w:rPr>
              <w:t>Контрольная работа №4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49C">
              <w:rPr>
                <w:rStyle w:val="211pt"/>
                <w:rFonts w:eastAsiaTheme="majorEastAsia"/>
                <w:b w:val="0"/>
                <w:color w:val="auto"/>
                <w:sz w:val="24"/>
                <w:szCs w:val="24"/>
              </w:rPr>
              <w:t>Подобие многоугольников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https://oblakoz.ru/conspect/489067/podobie-mnogougolnikov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1pt"/>
                <w:rFonts w:eastAsiaTheme="majorEastAsia"/>
                <w:b w:val="0"/>
                <w:color w:val="auto"/>
                <w:sz w:val="24"/>
                <w:szCs w:val="24"/>
              </w:rPr>
              <w:t>Подобие многоугольников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tabs>
                <w:tab w:val="left" w:pos="1579"/>
                <w:tab w:val="left" w:pos="257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49C">
              <w:rPr>
                <w:rStyle w:val="211pt"/>
                <w:rFonts w:eastAsiaTheme="majorEastAsia"/>
                <w:b w:val="0"/>
                <w:color w:val="auto"/>
                <w:sz w:val="24"/>
                <w:szCs w:val="24"/>
              </w:rPr>
              <w:t>Преобразование подобия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https://lesson.academy-content.myschool.edu.ru/lesson/5049c591-bed1-445a-8ac3-3c768b4b8b6e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tabs>
                <w:tab w:val="left" w:pos="17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1pt"/>
                <w:rFonts w:eastAsiaTheme="majorEastAsia"/>
                <w:b w:val="0"/>
                <w:color w:val="auto"/>
                <w:sz w:val="24"/>
                <w:szCs w:val="24"/>
              </w:rPr>
              <w:t>Преобразование подобия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vMerge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Применение подобия к доказательству теорем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https://lesson.academy-content.myschool.edu.ru/lesson/0f00e5d4-5474-4052-bd2f-803cfb1b3848</w:t>
            </w:r>
          </w:p>
        </w:tc>
      </w:tr>
      <w:tr w:rsidR="0087549C" w:rsidRPr="0087549C" w:rsidTr="0063120E">
        <w:trPr>
          <w:trHeight w:val="656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tabs>
                <w:tab w:val="left" w:pos="1680"/>
                <w:tab w:val="left" w:pos="29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Применение подобия к решению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https://lesson.academy-content.myschool.edu.ru/lesson/d4aff632-910a-4a90-a877-28f34bf58396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https://lesson.academy-content.myschool.edu.ru/lesson/b63ddeb3-47bd-4e10-bb5e-85d64960592f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tabs>
                <w:tab w:val="left" w:pos="15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Style w:val="211pt"/>
                <w:rFonts w:eastAsiaTheme="majorEastAsia"/>
                <w:color w:val="auto"/>
                <w:sz w:val="24"/>
                <w:szCs w:val="24"/>
              </w:rPr>
              <w:t xml:space="preserve">Контрольная работа </w:t>
            </w:r>
            <w:r w:rsidRPr="0087549C">
              <w:rPr>
                <w:rStyle w:val="211pt"/>
                <w:rFonts w:eastAsiaTheme="majorEastAsia"/>
                <w:color w:val="auto"/>
                <w:sz w:val="24"/>
                <w:szCs w:val="24"/>
              </w:rPr>
              <w:lastRenderedPageBreak/>
              <w:t>№5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Повторение. Простейшие геометрические фигуры и их свойства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https://lesson.academy-content.myschool.edu.ru/lesson/35923452-75aa-4da2-bf11-6f27ba3edb7c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Повторение. Треугольники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https://lesson.academy-content.myschool.edu.ru/lesson/051cd5bf-6561-476b-9568-17c7f69b2145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Повторение. Признаки подобия и равенства треугольников. Теорема Фалеса. Пропорциональные отрезки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https://lesson.academy-content.myschool.edu.ru/lesson/48088c0a-1443-424a-a937-6246683d3679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Повторение. Углы в окружности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https://lesson.academy-content.myschool.edu.ru/lesson/3d2d5b07-cbdf-44a4-938b-addcb3689ab0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Повторение. Площадь четырехугольников, треугольника. Теорема Пифагора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https://lesson.academy-content.myschool.edu.ru/lesson/16e5b7bb-d4fb-4bcf-994e-628b93365f74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Повторение. Тригонометрия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https://lesson.academy-content.myschool.edu.ru/lesson/95e15e94-3c5e-4707-9b52-ea916c8f4685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Обобщение по курсу геометрии 7–9 классов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https://lesson.academy-content.myschool.edu.ru/lesson/c9f3b6bc-bda4-4b79-ae21-8d280ab35e4b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Обобщение по курсу геометрии 7–9 классов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https://lesson.academy-content.myschool.edu.ru/lesson/c9f3b6bc-bda4-4b79-ae21-8d280ab35e4b</w:t>
            </w:r>
          </w:p>
        </w:tc>
      </w:tr>
      <w:tr w:rsidR="0087549C" w:rsidRPr="0087549C" w:rsidTr="0063120E">
        <w:trPr>
          <w:trHeight w:val="144"/>
          <w:tblCellSpacing w:w="20" w:type="nil"/>
        </w:trPr>
        <w:tc>
          <w:tcPr>
            <w:tcW w:w="4009" w:type="dxa"/>
            <w:gridSpan w:val="2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33307A" w:rsidRPr="0087549C" w:rsidRDefault="0033307A" w:rsidP="0087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07A" w:rsidRPr="0087549C" w:rsidRDefault="0033307A" w:rsidP="00875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07A" w:rsidRPr="0087549C" w:rsidRDefault="0033307A" w:rsidP="00875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07A" w:rsidRPr="0087549C" w:rsidRDefault="0033307A" w:rsidP="00875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307A" w:rsidRPr="0087549C" w:rsidSect="00285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B09" w:rsidRDefault="005C7B09" w:rsidP="0033307A">
      <w:pPr>
        <w:spacing w:after="0" w:line="240" w:lineRule="auto"/>
      </w:pPr>
      <w:r>
        <w:separator/>
      </w:r>
    </w:p>
  </w:endnote>
  <w:endnote w:type="continuationSeparator" w:id="0">
    <w:p w:rsidR="005C7B09" w:rsidRDefault="005C7B09" w:rsidP="00333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B09" w:rsidRDefault="005C7B09" w:rsidP="0033307A">
      <w:pPr>
        <w:spacing w:after="0" w:line="240" w:lineRule="auto"/>
      </w:pPr>
      <w:r>
        <w:separator/>
      </w:r>
    </w:p>
  </w:footnote>
  <w:footnote w:type="continuationSeparator" w:id="0">
    <w:p w:rsidR="005C7B09" w:rsidRDefault="005C7B09" w:rsidP="0033307A">
      <w:pPr>
        <w:spacing w:after="0" w:line="240" w:lineRule="auto"/>
      </w:pPr>
      <w:r>
        <w:continuationSeparator/>
      </w:r>
    </w:p>
  </w:footnote>
  <w:footnote w:id="1">
    <w:p w:rsidR="0063120E" w:rsidRDefault="0063120E" w:rsidP="0033307A">
      <w:pPr>
        <w:pStyle w:val="af2"/>
        <w:spacing w:after="0"/>
      </w:pPr>
      <w:r>
        <w:rPr>
          <w:rStyle w:val="af4"/>
        </w:rPr>
        <w:footnoteRef/>
      </w:r>
      <w:r>
        <w:t xml:space="preserve"> </w:t>
      </w:r>
      <w:r w:rsidRPr="00565DFF">
        <w:rPr>
          <w:rFonts w:ascii="Times New Roman" w:hAnsi="Times New Roman" w:cs="Times New Roman"/>
        </w:rPr>
        <w:t>Режим доступа:</w:t>
      </w:r>
      <w:r>
        <w:t xml:space="preserve"> </w:t>
      </w:r>
    </w:p>
    <w:p w:rsidR="0063120E" w:rsidRPr="003D1F82" w:rsidRDefault="0063120E" w:rsidP="0033307A">
      <w:pPr>
        <w:pStyle w:val="af2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 xml:space="preserve">1. Перейти по ссылке </w:t>
      </w:r>
      <w:hyperlink r:id="rId1" w:history="1">
        <w:r w:rsidRPr="003D1F82">
          <w:rPr>
            <w:rStyle w:val="ad"/>
            <w:rFonts w:ascii="Times New Roman" w:eastAsiaTheme="majorEastAsia" w:hAnsi="Times New Roman"/>
          </w:rPr>
          <w:t>https://myschool.edu.ru/</w:t>
        </w:r>
      </w:hyperlink>
      <w:r w:rsidRPr="003D1F82">
        <w:rPr>
          <w:rFonts w:ascii="Times New Roman" w:hAnsi="Times New Roman" w:cs="Times New Roman"/>
        </w:rPr>
        <w:t xml:space="preserve"> . </w:t>
      </w:r>
    </w:p>
    <w:p w:rsidR="0063120E" w:rsidRPr="003D1F82" w:rsidRDefault="0063120E" w:rsidP="0033307A">
      <w:pPr>
        <w:pStyle w:val="af2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 xml:space="preserve">2. Выбрать Каталог </w:t>
      </w:r>
      <w:proofErr w:type="gramStart"/>
      <w:r w:rsidRPr="003D1F82">
        <w:rPr>
          <w:rFonts w:ascii="Times New Roman" w:hAnsi="Times New Roman" w:cs="Times New Roman"/>
        </w:rPr>
        <w:t>цифрового</w:t>
      </w:r>
      <w:proofErr w:type="gramEnd"/>
      <w:r w:rsidRPr="003D1F82">
        <w:rPr>
          <w:rFonts w:ascii="Times New Roman" w:hAnsi="Times New Roman" w:cs="Times New Roman"/>
        </w:rPr>
        <w:t xml:space="preserve"> образовательного контента (внизу страницы).</w:t>
      </w:r>
    </w:p>
    <w:p w:rsidR="0063120E" w:rsidRDefault="0063120E" w:rsidP="0033307A">
      <w:pPr>
        <w:pStyle w:val="af2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>3. Выбрать регион проживания</w:t>
      </w:r>
    </w:p>
    <w:p w:rsidR="0063120E" w:rsidRDefault="0063120E" w:rsidP="0033307A">
      <w:pPr>
        <w:pStyle w:val="af2"/>
        <w:spacing w:after="0"/>
      </w:pPr>
      <w:r>
        <w:rPr>
          <w:rFonts w:ascii="Times New Roman" w:hAnsi="Times New Roman" w:cs="Times New Roman"/>
        </w:rPr>
        <w:t>4. В соседнюю вкладку вставить ссылку на урок.</w:t>
      </w:r>
    </w:p>
  </w:footnote>
  <w:footnote w:id="2">
    <w:p w:rsidR="0063120E" w:rsidRDefault="0063120E" w:rsidP="0033307A">
      <w:pPr>
        <w:pStyle w:val="af2"/>
        <w:spacing w:after="0"/>
      </w:pPr>
      <w:r>
        <w:rPr>
          <w:rStyle w:val="af4"/>
        </w:rPr>
        <w:footnoteRef/>
      </w:r>
      <w:r>
        <w:t xml:space="preserve"> </w:t>
      </w:r>
      <w:r w:rsidRPr="00565DFF">
        <w:rPr>
          <w:rFonts w:ascii="Times New Roman" w:hAnsi="Times New Roman" w:cs="Times New Roman"/>
        </w:rPr>
        <w:t>Режим доступа:</w:t>
      </w:r>
      <w:r>
        <w:t xml:space="preserve"> </w:t>
      </w:r>
    </w:p>
    <w:p w:rsidR="0063120E" w:rsidRPr="003D1F82" w:rsidRDefault="0063120E" w:rsidP="0033307A">
      <w:pPr>
        <w:pStyle w:val="af2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 xml:space="preserve">1. Перейти по ссылке </w:t>
      </w:r>
      <w:hyperlink r:id="rId2" w:history="1">
        <w:r w:rsidRPr="003D1F82">
          <w:rPr>
            <w:rStyle w:val="ad"/>
            <w:rFonts w:ascii="Times New Roman" w:eastAsiaTheme="majorEastAsia" w:hAnsi="Times New Roman"/>
          </w:rPr>
          <w:t>https://myschool.edu.ru/</w:t>
        </w:r>
      </w:hyperlink>
      <w:r w:rsidRPr="003D1F82">
        <w:rPr>
          <w:rFonts w:ascii="Times New Roman" w:hAnsi="Times New Roman" w:cs="Times New Roman"/>
        </w:rPr>
        <w:t xml:space="preserve"> . </w:t>
      </w:r>
    </w:p>
    <w:p w:rsidR="0063120E" w:rsidRPr="003D1F82" w:rsidRDefault="0063120E" w:rsidP="0033307A">
      <w:pPr>
        <w:pStyle w:val="af2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 xml:space="preserve">2. Выбрать Каталог </w:t>
      </w:r>
      <w:proofErr w:type="gramStart"/>
      <w:r w:rsidRPr="003D1F82">
        <w:rPr>
          <w:rFonts w:ascii="Times New Roman" w:hAnsi="Times New Roman" w:cs="Times New Roman"/>
        </w:rPr>
        <w:t>цифрового</w:t>
      </w:r>
      <w:proofErr w:type="gramEnd"/>
      <w:r w:rsidRPr="003D1F82">
        <w:rPr>
          <w:rFonts w:ascii="Times New Roman" w:hAnsi="Times New Roman" w:cs="Times New Roman"/>
        </w:rPr>
        <w:t xml:space="preserve"> образовательного контента (внизу страницы).</w:t>
      </w:r>
    </w:p>
    <w:p w:rsidR="0063120E" w:rsidRDefault="0063120E" w:rsidP="0033307A">
      <w:pPr>
        <w:pStyle w:val="af2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>3. Выбрать регион проживания</w:t>
      </w:r>
    </w:p>
    <w:p w:rsidR="0063120E" w:rsidRDefault="0063120E" w:rsidP="0033307A">
      <w:pPr>
        <w:pStyle w:val="af2"/>
        <w:spacing w:after="0"/>
      </w:pPr>
      <w:r>
        <w:rPr>
          <w:rFonts w:ascii="Times New Roman" w:hAnsi="Times New Roman" w:cs="Times New Roman"/>
        </w:rPr>
        <w:t>4. В соседнюю вкладку вставить ссылку на урок.</w:t>
      </w:r>
    </w:p>
  </w:footnote>
  <w:footnote w:id="3">
    <w:p w:rsidR="0063120E" w:rsidRDefault="0063120E" w:rsidP="0033307A">
      <w:pPr>
        <w:pStyle w:val="af2"/>
        <w:spacing w:after="0"/>
      </w:pPr>
      <w:r>
        <w:rPr>
          <w:rStyle w:val="af4"/>
        </w:rPr>
        <w:footnoteRef/>
      </w:r>
      <w:r>
        <w:t xml:space="preserve"> </w:t>
      </w:r>
      <w:r w:rsidRPr="00565DFF">
        <w:rPr>
          <w:rFonts w:ascii="Times New Roman" w:hAnsi="Times New Roman" w:cs="Times New Roman"/>
        </w:rPr>
        <w:t>Режим доступа:</w:t>
      </w:r>
      <w:r>
        <w:t xml:space="preserve"> </w:t>
      </w:r>
    </w:p>
    <w:p w:rsidR="0063120E" w:rsidRPr="003D1F82" w:rsidRDefault="0063120E" w:rsidP="0033307A">
      <w:pPr>
        <w:pStyle w:val="af2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 xml:space="preserve">1. Перейти по ссылке </w:t>
      </w:r>
      <w:hyperlink r:id="rId3" w:history="1">
        <w:r w:rsidRPr="003D1F82">
          <w:rPr>
            <w:rStyle w:val="ad"/>
            <w:rFonts w:ascii="Times New Roman" w:eastAsiaTheme="majorEastAsia" w:hAnsi="Times New Roman"/>
          </w:rPr>
          <w:t>https://myschool.edu.ru/</w:t>
        </w:r>
      </w:hyperlink>
      <w:r w:rsidRPr="003D1F82">
        <w:rPr>
          <w:rFonts w:ascii="Times New Roman" w:hAnsi="Times New Roman" w:cs="Times New Roman"/>
        </w:rPr>
        <w:t xml:space="preserve"> . </w:t>
      </w:r>
    </w:p>
    <w:p w:rsidR="0063120E" w:rsidRPr="003D1F82" w:rsidRDefault="0063120E" w:rsidP="0033307A">
      <w:pPr>
        <w:pStyle w:val="af2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 xml:space="preserve">2. Выбрать Каталог </w:t>
      </w:r>
      <w:proofErr w:type="gramStart"/>
      <w:r w:rsidRPr="003D1F82">
        <w:rPr>
          <w:rFonts w:ascii="Times New Roman" w:hAnsi="Times New Roman" w:cs="Times New Roman"/>
        </w:rPr>
        <w:t>цифрового</w:t>
      </w:r>
      <w:proofErr w:type="gramEnd"/>
      <w:r w:rsidRPr="003D1F82">
        <w:rPr>
          <w:rFonts w:ascii="Times New Roman" w:hAnsi="Times New Roman" w:cs="Times New Roman"/>
        </w:rPr>
        <w:t xml:space="preserve"> образовательного контента (внизу страницы).</w:t>
      </w:r>
    </w:p>
    <w:p w:rsidR="0063120E" w:rsidRDefault="0063120E" w:rsidP="0033307A">
      <w:pPr>
        <w:pStyle w:val="af2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>3. Выбрать регион проживания</w:t>
      </w:r>
    </w:p>
    <w:p w:rsidR="0063120E" w:rsidRDefault="0063120E" w:rsidP="0033307A">
      <w:pPr>
        <w:pStyle w:val="af2"/>
        <w:spacing w:after="0"/>
      </w:pPr>
      <w:r>
        <w:rPr>
          <w:rFonts w:ascii="Times New Roman" w:hAnsi="Times New Roman" w:cs="Times New Roman"/>
        </w:rPr>
        <w:t>4. В соседнюю вкладку вставить ссылку на урок.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0B1B"/>
    <w:multiLevelType w:val="multilevel"/>
    <w:tmpl w:val="897A76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A208B"/>
    <w:multiLevelType w:val="multilevel"/>
    <w:tmpl w:val="62DA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EA4133"/>
    <w:multiLevelType w:val="multilevel"/>
    <w:tmpl w:val="F210E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E03AE0"/>
    <w:multiLevelType w:val="multilevel"/>
    <w:tmpl w:val="C576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9C3602"/>
    <w:multiLevelType w:val="multilevel"/>
    <w:tmpl w:val="31366B5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C1326D"/>
    <w:multiLevelType w:val="multilevel"/>
    <w:tmpl w:val="8512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9F393C"/>
    <w:multiLevelType w:val="multilevel"/>
    <w:tmpl w:val="E7EE19C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D55058"/>
    <w:multiLevelType w:val="multilevel"/>
    <w:tmpl w:val="0344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B0A7694"/>
    <w:multiLevelType w:val="multilevel"/>
    <w:tmpl w:val="B0C28F7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202973"/>
    <w:multiLevelType w:val="multilevel"/>
    <w:tmpl w:val="DD1E484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AC380C"/>
    <w:multiLevelType w:val="multilevel"/>
    <w:tmpl w:val="ADA0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3E2D0E"/>
    <w:multiLevelType w:val="multilevel"/>
    <w:tmpl w:val="7AA6A64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260180"/>
    <w:multiLevelType w:val="multilevel"/>
    <w:tmpl w:val="689A37E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0"/>
  </w:num>
  <w:num w:numId="8">
    <w:abstractNumId w:val="9"/>
  </w:num>
  <w:num w:numId="9">
    <w:abstractNumId w:val="6"/>
  </w:num>
  <w:num w:numId="10">
    <w:abstractNumId w:val="11"/>
  </w:num>
  <w:num w:numId="11">
    <w:abstractNumId w:val="1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7A"/>
    <w:rsid w:val="00083D60"/>
    <w:rsid w:val="002023AD"/>
    <w:rsid w:val="0024428F"/>
    <w:rsid w:val="002858B9"/>
    <w:rsid w:val="0033307A"/>
    <w:rsid w:val="00582081"/>
    <w:rsid w:val="005C7B09"/>
    <w:rsid w:val="0063120E"/>
    <w:rsid w:val="00661ED2"/>
    <w:rsid w:val="0087549C"/>
    <w:rsid w:val="00880BD6"/>
    <w:rsid w:val="00A41398"/>
    <w:rsid w:val="00B436BB"/>
    <w:rsid w:val="00B75FF3"/>
    <w:rsid w:val="00CD5492"/>
    <w:rsid w:val="00D1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B9"/>
  </w:style>
  <w:style w:type="paragraph" w:styleId="1">
    <w:name w:val="heading 1"/>
    <w:basedOn w:val="a"/>
    <w:next w:val="a"/>
    <w:link w:val="10"/>
    <w:uiPriority w:val="9"/>
    <w:qFormat/>
    <w:rsid w:val="0033307A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3307A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3307A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3307A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307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30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3307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3307A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33307A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5">
    <w:name w:val="header"/>
    <w:basedOn w:val="a"/>
    <w:link w:val="a6"/>
    <w:uiPriority w:val="99"/>
    <w:unhideWhenUsed/>
    <w:rsid w:val="0033307A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33307A"/>
    <w:rPr>
      <w:lang w:val="en-US"/>
    </w:rPr>
  </w:style>
  <w:style w:type="paragraph" w:styleId="a7">
    <w:name w:val="Normal Indent"/>
    <w:basedOn w:val="a"/>
    <w:uiPriority w:val="99"/>
    <w:unhideWhenUsed/>
    <w:rsid w:val="0033307A"/>
    <w:pPr>
      <w:spacing w:after="200" w:line="276" w:lineRule="auto"/>
      <w:ind w:left="720"/>
    </w:pPr>
    <w:rPr>
      <w:lang w:val="en-US"/>
    </w:rPr>
  </w:style>
  <w:style w:type="paragraph" w:styleId="a8">
    <w:name w:val="Subtitle"/>
    <w:basedOn w:val="a"/>
    <w:next w:val="a"/>
    <w:link w:val="a9"/>
    <w:uiPriority w:val="11"/>
    <w:qFormat/>
    <w:rsid w:val="0033307A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a9">
    <w:name w:val="Подзаголовок Знак"/>
    <w:basedOn w:val="a0"/>
    <w:link w:val="a8"/>
    <w:uiPriority w:val="11"/>
    <w:rsid w:val="0033307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a">
    <w:name w:val="Title"/>
    <w:basedOn w:val="a"/>
    <w:next w:val="a"/>
    <w:link w:val="ab"/>
    <w:uiPriority w:val="10"/>
    <w:qFormat/>
    <w:rsid w:val="0033307A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b">
    <w:name w:val="Название Знак"/>
    <w:basedOn w:val="a0"/>
    <w:link w:val="aa"/>
    <w:uiPriority w:val="10"/>
    <w:rsid w:val="0033307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c">
    <w:name w:val="Emphasis"/>
    <w:basedOn w:val="a0"/>
    <w:uiPriority w:val="20"/>
    <w:qFormat/>
    <w:rsid w:val="0033307A"/>
    <w:rPr>
      <w:i/>
      <w:iCs/>
    </w:rPr>
  </w:style>
  <w:style w:type="character" w:styleId="ad">
    <w:name w:val="Hyperlink"/>
    <w:basedOn w:val="a0"/>
    <w:uiPriority w:val="99"/>
    <w:unhideWhenUsed/>
    <w:rsid w:val="0033307A"/>
    <w:rPr>
      <w:color w:val="0563C1" w:themeColor="hyperlink"/>
      <w:u w:val="single"/>
    </w:rPr>
  </w:style>
  <w:style w:type="table" w:styleId="ae">
    <w:name w:val="Table Grid"/>
    <w:basedOn w:val="a1"/>
    <w:uiPriority w:val="59"/>
    <w:rsid w:val="0033307A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caption"/>
    <w:basedOn w:val="a"/>
    <w:next w:val="a"/>
    <w:uiPriority w:val="35"/>
    <w:semiHidden/>
    <w:unhideWhenUsed/>
    <w:qFormat/>
    <w:rsid w:val="0033307A"/>
    <w:pPr>
      <w:spacing w:after="200" w:line="240" w:lineRule="auto"/>
    </w:pPr>
    <w:rPr>
      <w:b/>
      <w:bCs/>
      <w:color w:val="5B9BD5" w:themeColor="accent1"/>
      <w:sz w:val="18"/>
      <w:szCs w:val="18"/>
      <w:lang w:val="en-US"/>
    </w:rPr>
  </w:style>
  <w:style w:type="character" w:customStyle="1" w:styleId="21">
    <w:name w:val="Основной текст (2)"/>
    <w:basedOn w:val="a0"/>
    <w:rsid w:val="003330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3330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f0">
    <w:name w:val="footer"/>
    <w:basedOn w:val="a"/>
    <w:link w:val="af1"/>
    <w:uiPriority w:val="99"/>
    <w:unhideWhenUsed/>
    <w:rsid w:val="0033307A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f1">
    <w:name w:val="Нижний колонтитул Знак"/>
    <w:basedOn w:val="a0"/>
    <w:link w:val="af0"/>
    <w:uiPriority w:val="99"/>
    <w:rsid w:val="0033307A"/>
    <w:rPr>
      <w:lang w:val="en-US"/>
    </w:rPr>
  </w:style>
  <w:style w:type="paragraph" w:styleId="af2">
    <w:name w:val="footnote text"/>
    <w:basedOn w:val="a"/>
    <w:link w:val="af3"/>
    <w:uiPriority w:val="99"/>
    <w:semiHidden/>
    <w:unhideWhenUsed/>
    <w:rsid w:val="0033307A"/>
    <w:rPr>
      <w:rFonts w:ascii="Calibri" w:eastAsia="Times New Roman" w:hAnsi="Calibri" w:cs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33307A"/>
    <w:rPr>
      <w:rFonts w:ascii="Calibri" w:eastAsia="Times New Roman" w:hAnsi="Calibri" w:cs="Calibri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33307A"/>
    <w:rPr>
      <w:rFonts w:cs="Times New Roman"/>
      <w:vertAlign w:val="superscript"/>
    </w:rPr>
  </w:style>
  <w:style w:type="character" w:customStyle="1" w:styleId="211pt">
    <w:name w:val="Основной текст (2) + 11 pt;Полужирный"/>
    <w:basedOn w:val="22"/>
    <w:rsid w:val="003330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B9"/>
  </w:style>
  <w:style w:type="paragraph" w:styleId="1">
    <w:name w:val="heading 1"/>
    <w:basedOn w:val="a"/>
    <w:next w:val="a"/>
    <w:link w:val="10"/>
    <w:uiPriority w:val="9"/>
    <w:qFormat/>
    <w:rsid w:val="0033307A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3307A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3307A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3307A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307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30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3307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3307A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33307A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5">
    <w:name w:val="header"/>
    <w:basedOn w:val="a"/>
    <w:link w:val="a6"/>
    <w:uiPriority w:val="99"/>
    <w:unhideWhenUsed/>
    <w:rsid w:val="0033307A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33307A"/>
    <w:rPr>
      <w:lang w:val="en-US"/>
    </w:rPr>
  </w:style>
  <w:style w:type="paragraph" w:styleId="a7">
    <w:name w:val="Normal Indent"/>
    <w:basedOn w:val="a"/>
    <w:uiPriority w:val="99"/>
    <w:unhideWhenUsed/>
    <w:rsid w:val="0033307A"/>
    <w:pPr>
      <w:spacing w:after="200" w:line="276" w:lineRule="auto"/>
      <w:ind w:left="720"/>
    </w:pPr>
    <w:rPr>
      <w:lang w:val="en-US"/>
    </w:rPr>
  </w:style>
  <w:style w:type="paragraph" w:styleId="a8">
    <w:name w:val="Subtitle"/>
    <w:basedOn w:val="a"/>
    <w:next w:val="a"/>
    <w:link w:val="a9"/>
    <w:uiPriority w:val="11"/>
    <w:qFormat/>
    <w:rsid w:val="0033307A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a9">
    <w:name w:val="Подзаголовок Знак"/>
    <w:basedOn w:val="a0"/>
    <w:link w:val="a8"/>
    <w:uiPriority w:val="11"/>
    <w:rsid w:val="0033307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a">
    <w:name w:val="Title"/>
    <w:basedOn w:val="a"/>
    <w:next w:val="a"/>
    <w:link w:val="ab"/>
    <w:uiPriority w:val="10"/>
    <w:qFormat/>
    <w:rsid w:val="0033307A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b">
    <w:name w:val="Название Знак"/>
    <w:basedOn w:val="a0"/>
    <w:link w:val="aa"/>
    <w:uiPriority w:val="10"/>
    <w:rsid w:val="0033307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c">
    <w:name w:val="Emphasis"/>
    <w:basedOn w:val="a0"/>
    <w:uiPriority w:val="20"/>
    <w:qFormat/>
    <w:rsid w:val="0033307A"/>
    <w:rPr>
      <w:i/>
      <w:iCs/>
    </w:rPr>
  </w:style>
  <w:style w:type="character" w:styleId="ad">
    <w:name w:val="Hyperlink"/>
    <w:basedOn w:val="a0"/>
    <w:uiPriority w:val="99"/>
    <w:unhideWhenUsed/>
    <w:rsid w:val="0033307A"/>
    <w:rPr>
      <w:color w:val="0563C1" w:themeColor="hyperlink"/>
      <w:u w:val="single"/>
    </w:rPr>
  </w:style>
  <w:style w:type="table" w:styleId="ae">
    <w:name w:val="Table Grid"/>
    <w:basedOn w:val="a1"/>
    <w:uiPriority w:val="59"/>
    <w:rsid w:val="0033307A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caption"/>
    <w:basedOn w:val="a"/>
    <w:next w:val="a"/>
    <w:uiPriority w:val="35"/>
    <w:semiHidden/>
    <w:unhideWhenUsed/>
    <w:qFormat/>
    <w:rsid w:val="0033307A"/>
    <w:pPr>
      <w:spacing w:after="200" w:line="240" w:lineRule="auto"/>
    </w:pPr>
    <w:rPr>
      <w:b/>
      <w:bCs/>
      <w:color w:val="5B9BD5" w:themeColor="accent1"/>
      <w:sz w:val="18"/>
      <w:szCs w:val="18"/>
      <w:lang w:val="en-US"/>
    </w:rPr>
  </w:style>
  <w:style w:type="character" w:customStyle="1" w:styleId="21">
    <w:name w:val="Основной текст (2)"/>
    <w:basedOn w:val="a0"/>
    <w:rsid w:val="003330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3330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f0">
    <w:name w:val="footer"/>
    <w:basedOn w:val="a"/>
    <w:link w:val="af1"/>
    <w:uiPriority w:val="99"/>
    <w:unhideWhenUsed/>
    <w:rsid w:val="0033307A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f1">
    <w:name w:val="Нижний колонтитул Знак"/>
    <w:basedOn w:val="a0"/>
    <w:link w:val="af0"/>
    <w:uiPriority w:val="99"/>
    <w:rsid w:val="0033307A"/>
    <w:rPr>
      <w:lang w:val="en-US"/>
    </w:rPr>
  </w:style>
  <w:style w:type="paragraph" w:styleId="af2">
    <w:name w:val="footnote text"/>
    <w:basedOn w:val="a"/>
    <w:link w:val="af3"/>
    <w:uiPriority w:val="99"/>
    <w:semiHidden/>
    <w:unhideWhenUsed/>
    <w:rsid w:val="0033307A"/>
    <w:rPr>
      <w:rFonts w:ascii="Calibri" w:eastAsia="Times New Roman" w:hAnsi="Calibri" w:cs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33307A"/>
    <w:rPr>
      <w:rFonts w:ascii="Calibri" w:eastAsia="Times New Roman" w:hAnsi="Calibri" w:cs="Calibri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33307A"/>
    <w:rPr>
      <w:rFonts w:cs="Times New Roman"/>
      <w:vertAlign w:val="superscript"/>
    </w:rPr>
  </w:style>
  <w:style w:type="character" w:customStyle="1" w:styleId="211pt">
    <w:name w:val="Основной текст (2) + 11 pt;Полужирный"/>
    <w:basedOn w:val="22"/>
    <w:rsid w:val="003330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8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38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0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8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1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3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yschool.edu.ru/" TargetMode="External"/><Relationship Id="rId2" Type="http://schemas.openxmlformats.org/officeDocument/2006/relationships/hyperlink" Target="https://myschool.edu.ru/" TargetMode="External"/><Relationship Id="rId1" Type="http://schemas.openxmlformats.org/officeDocument/2006/relationships/hyperlink" Target="https://myschoo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5946</Words>
  <Characters>33898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8</cp:revision>
  <dcterms:created xsi:type="dcterms:W3CDTF">2023-08-28T12:53:00Z</dcterms:created>
  <dcterms:modified xsi:type="dcterms:W3CDTF">2023-12-07T15:20:00Z</dcterms:modified>
</cp:coreProperties>
</file>