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36" w:rsidRPr="007E3836" w:rsidRDefault="007E3836" w:rsidP="007E3836">
      <w:pPr>
        <w:suppressAutoHyphens w:val="0"/>
        <w:spacing w:after="0" w:line="240" w:lineRule="auto"/>
        <w:jc w:val="center"/>
        <w:rPr>
          <w:rFonts w:ascii="Times New Roman" w:eastAsia="Times New Roman" w:hAnsi="Times New Roman" w:cs="Times New Roman"/>
          <w:sz w:val="28"/>
          <w:szCs w:val="28"/>
        </w:rPr>
      </w:pPr>
      <w:r w:rsidRPr="007E3836">
        <w:rPr>
          <w:rFonts w:ascii="Times New Roman" w:eastAsia="Times New Roman" w:hAnsi="Times New Roman" w:cs="Times New Roman"/>
          <w:sz w:val="28"/>
          <w:szCs w:val="28"/>
        </w:rPr>
        <w:t xml:space="preserve">Муниципальное бюджетное общеобразовательное учреждение </w:t>
      </w:r>
    </w:p>
    <w:p w:rsidR="007E3836" w:rsidRPr="007E3836" w:rsidRDefault="007E3836" w:rsidP="007E3836">
      <w:pPr>
        <w:suppressAutoHyphens w:val="0"/>
        <w:spacing w:after="0" w:line="240" w:lineRule="auto"/>
        <w:jc w:val="center"/>
        <w:rPr>
          <w:rFonts w:ascii="Times New Roman" w:eastAsia="Times New Roman" w:hAnsi="Times New Roman" w:cs="Times New Roman"/>
          <w:sz w:val="28"/>
          <w:szCs w:val="28"/>
        </w:rPr>
      </w:pPr>
      <w:r w:rsidRPr="007E3836">
        <w:rPr>
          <w:rFonts w:ascii="Times New Roman" w:eastAsia="Times New Roman" w:hAnsi="Times New Roman" w:cs="Times New Roman"/>
          <w:sz w:val="28"/>
          <w:szCs w:val="28"/>
        </w:rPr>
        <w:t>Новополевская основная общеобразовательная школа</w:t>
      </w:r>
    </w:p>
    <w:p w:rsidR="007E3836" w:rsidRPr="007E3836" w:rsidRDefault="007E3836" w:rsidP="007E3836">
      <w:pPr>
        <w:suppressAutoHyphens w:val="0"/>
        <w:spacing w:after="0" w:line="240" w:lineRule="auto"/>
        <w:jc w:val="center"/>
        <w:rPr>
          <w:rFonts w:ascii="Times New Roman" w:eastAsia="Times New Roman" w:hAnsi="Times New Roman" w:cs="Times New Roman"/>
          <w:b/>
          <w:sz w:val="28"/>
          <w:szCs w:val="28"/>
        </w:rPr>
      </w:pPr>
    </w:p>
    <w:p w:rsidR="007E3836" w:rsidRPr="007E3836" w:rsidRDefault="007E3836" w:rsidP="007E3836">
      <w:pPr>
        <w:suppressAutoHyphens w:val="0"/>
        <w:autoSpaceDE w:val="0"/>
        <w:autoSpaceDN w:val="0"/>
        <w:adjustRightInd w:val="0"/>
        <w:spacing w:after="0" w:line="240" w:lineRule="auto"/>
        <w:ind w:left="5103"/>
        <w:rPr>
          <w:rFonts w:ascii="Times New Roman" w:eastAsia="Times New Roman" w:hAnsi="Times New Roman" w:cs="Times New Roman"/>
          <w:sz w:val="24"/>
          <w:szCs w:val="24"/>
        </w:rPr>
      </w:pPr>
    </w:p>
    <w:p w:rsidR="007E3836" w:rsidRPr="007E3836" w:rsidRDefault="007E3836" w:rsidP="007E3836">
      <w:pPr>
        <w:suppressAutoHyphens w:val="0"/>
        <w:autoSpaceDE w:val="0"/>
        <w:autoSpaceDN w:val="0"/>
        <w:adjustRightInd w:val="0"/>
        <w:spacing w:after="0" w:line="240" w:lineRule="auto"/>
        <w:ind w:left="5103"/>
        <w:rPr>
          <w:rFonts w:ascii="Times New Roman" w:eastAsia="Times New Roman" w:hAnsi="Times New Roman" w:cs="Times New Roman"/>
          <w:sz w:val="24"/>
          <w:szCs w:val="24"/>
        </w:rPr>
      </w:pPr>
    </w:p>
    <w:p w:rsidR="007E3836" w:rsidRPr="007E3836" w:rsidRDefault="007E3836" w:rsidP="007E3836">
      <w:pPr>
        <w:suppressAutoHyphens w:val="0"/>
        <w:autoSpaceDE w:val="0"/>
        <w:autoSpaceDN w:val="0"/>
        <w:adjustRightInd w:val="0"/>
        <w:spacing w:after="0" w:line="240" w:lineRule="auto"/>
        <w:ind w:left="5103"/>
        <w:rPr>
          <w:rFonts w:ascii="Times New Roman" w:eastAsia="Times New Roman" w:hAnsi="Times New Roman" w:cs="Times New Roman"/>
          <w:sz w:val="24"/>
          <w:szCs w:val="24"/>
        </w:rPr>
      </w:pPr>
    </w:p>
    <w:p w:rsidR="007E3836" w:rsidRPr="007E3836" w:rsidRDefault="007E3836" w:rsidP="007E3836">
      <w:pPr>
        <w:suppressAutoHyphens w:val="0"/>
        <w:autoSpaceDE w:val="0"/>
        <w:autoSpaceDN w:val="0"/>
        <w:adjustRightInd w:val="0"/>
        <w:spacing w:after="0" w:line="240" w:lineRule="auto"/>
        <w:ind w:left="5103"/>
        <w:rPr>
          <w:rFonts w:ascii="Times New Roman" w:eastAsia="Times New Roman" w:hAnsi="Times New Roman" w:cs="Times New Roman"/>
          <w:sz w:val="24"/>
          <w:szCs w:val="24"/>
        </w:rPr>
      </w:pPr>
    </w:p>
    <w:p w:rsidR="007E3836" w:rsidRPr="007E3836" w:rsidRDefault="007E3836" w:rsidP="007E3836">
      <w:pPr>
        <w:tabs>
          <w:tab w:val="left" w:pos="1100"/>
        </w:tabs>
        <w:suppressAutoHyphens w:val="0"/>
        <w:spacing w:after="0" w:line="240" w:lineRule="auto"/>
        <w:ind w:left="3969"/>
        <w:rPr>
          <w:rFonts w:ascii="Times New Roman" w:eastAsia="Calibri" w:hAnsi="Times New Roman" w:cs="Times New Roman"/>
          <w:iCs/>
          <w:sz w:val="24"/>
          <w:szCs w:val="24"/>
          <w:lang w:eastAsia="en-US"/>
        </w:rPr>
      </w:pPr>
      <w:r w:rsidRPr="007E3836">
        <w:rPr>
          <w:rFonts w:ascii="Times New Roman" w:eastAsia="Calibri" w:hAnsi="Times New Roman" w:cs="Times New Roman"/>
          <w:iCs/>
          <w:sz w:val="24"/>
          <w:szCs w:val="24"/>
          <w:lang w:eastAsia="en-US"/>
        </w:rPr>
        <w:t xml:space="preserve">Приложение к Основной образовательной </w:t>
      </w:r>
    </w:p>
    <w:p w:rsidR="007E3836" w:rsidRPr="007E3836" w:rsidRDefault="007E3836" w:rsidP="007E3836">
      <w:pPr>
        <w:tabs>
          <w:tab w:val="left" w:pos="1100"/>
        </w:tabs>
        <w:suppressAutoHyphens w:val="0"/>
        <w:spacing w:after="0" w:line="240" w:lineRule="auto"/>
        <w:ind w:left="3969"/>
        <w:rPr>
          <w:rFonts w:ascii="Times New Roman" w:eastAsia="Times New Roman" w:hAnsi="Times New Roman" w:cs="Times New Roman"/>
          <w:sz w:val="24"/>
          <w:szCs w:val="24"/>
        </w:rPr>
      </w:pPr>
      <w:r w:rsidRPr="007E3836">
        <w:rPr>
          <w:rFonts w:ascii="Times New Roman" w:eastAsia="Calibri" w:hAnsi="Times New Roman" w:cs="Times New Roman"/>
          <w:iCs/>
          <w:sz w:val="24"/>
          <w:szCs w:val="24"/>
          <w:lang w:eastAsia="en-US"/>
        </w:rPr>
        <w:t>программе основного общего МБОУ Новополеская основная общеобразовательная школа</w:t>
      </w:r>
    </w:p>
    <w:p w:rsidR="007E3836" w:rsidRPr="007E3836" w:rsidRDefault="007E3836" w:rsidP="007E3836">
      <w:pPr>
        <w:suppressAutoHyphens w:val="0"/>
        <w:spacing w:after="0" w:line="240" w:lineRule="auto"/>
        <w:jc w:val="center"/>
        <w:rPr>
          <w:rFonts w:ascii="Times New Roman" w:eastAsia="Calibri" w:hAnsi="Times New Roman" w:cs="Times New Roman"/>
          <w:sz w:val="28"/>
          <w:szCs w:val="28"/>
          <w:lang w:eastAsia="ar-SA"/>
        </w:rPr>
      </w:pPr>
    </w:p>
    <w:p w:rsidR="007E3836" w:rsidRPr="007E3836" w:rsidRDefault="007E3836" w:rsidP="007E3836">
      <w:pPr>
        <w:suppressAutoHyphens w:val="0"/>
        <w:spacing w:after="0" w:line="240" w:lineRule="auto"/>
        <w:jc w:val="center"/>
        <w:rPr>
          <w:rFonts w:ascii="Times New Roman" w:eastAsia="Calibri" w:hAnsi="Times New Roman" w:cs="Times New Roman"/>
          <w:sz w:val="28"/>
          <w:szCs w:val="28"/>
          <w:lang w:eastAsia="ar-SA"/>
        </w:rPr>
      </w:pPr>
    </w:p>
    <w:p w:rsidR="007E3836" w:rsidRPr="007E3836" w:rsidRDefault="007E3836" w:rsidP="007E3836">
      <w:pPr>
        <w:suppressAutoHyphens w:val="0"/>
        <w:spacing w:after="0" w:line="240" w:lineRule="auto"/>
        <w:jc w:val="center"/>
        <w:rPr>
          <w:rFonts w:ascii="Times New Roman" w:eastAsia="Calibri" w:hAnsi="Times New Roman" w:cs="Times New Roman"/>
          <w:sz w:val="28"/>
          <w:szCs w:val="28"/>
          <w:lang w:eastAsia="ar-SA"/>
        </w:rPr>
      </w:pPr>
    </w:p>
    <w:p w:rsidR="007E3836" w:rsidRPr="007E3836" w:rsidRDefault="007E3836" w:rsidP="007E3836">
      <w:pPr>
        <w:spacing w:after="0" w:line="100" w:lineRule="atLeast"/>
        <w:jc w:val="center"/>
        <w:rPr>
          <w:rFonts w:ascii="Times New Roman" w:eastAsia="Calibri" w:hAnsi="Times New Roman" w:cs="Times New Roman"/>
          <w:sz w:val="32"/>
          <w:szCs w:val="32"/>
        </w:rPr>
      </w:pPr>
    </w:p>
    <w:p w:rsidR="007E3836" w:rsidRPr="007E3836" w:rsidRDefault="007E3836" w:rsidP="007E3836">
      <w:pPr>
        <w:spacing w:after="0" w:line="100" w:lineRule="atLeast"/>
        <w:jc w:val="center"/>
        <w:rPr>
          <w:rFonts w:ascii="Times New Roman" w:eastAsia="Calibri" w:hAnsi="Times New Roman" w:cs="Times New Roman"/>
          <w:sz w:val="32"/>
          <w:szCs w:val="32"/>
        </w:rPr>
      </w:pPr>
    </w:p>
    <w:p w:rsidR="007E3836" w:rsidRPr="007E3836" w:rsidRDefault="007E3836" w:rsidP="007E3836">
      <w:pPr>
        <w:spacing w:after="0" w:line="100" w:lineRule="atLeast"/>
        <w:jc w:val="center"/>
        <w:rPr>
          <w:rFonts w:ascii="Times New Roman" w:eastAsia="Calibri" w:hAnsi="Times New Roman" w:cs="Times New Roman"/>
          <w:sz w:val="32"/>
          <w:szCs w:val="32"/>
        </w:rPr>
      </w:pPr>
    </w:p>
    <w:p w:rsidR="007E3836" w:rsidRPr="007E3836" w:rsidRDefault="007E3836" w:rsidP="007E3836">
      <w:pPr>
        <w:suppressAutoHyphens w:val="0"/>
        <w:spacing w:after="0" w:line="240" w:lineRule="auto"/>
        <w:jc w:val="center"/>
        <w:rPr>
          <w:rFonts w:ascii="Times New Roman" w:eastAsia="Calibri" w:hAnsi="Times New Roman" w:cs="Times New Roman"/>
          <w:b/>
          <w:sz w:val="32"/>
          <w:szCs w:val="32"/>
          <w:lang w:eastAsia="ar-SA"/>
        </w:rPr>
      </w:pPr>
      <w:r w:rsidRPr="007E3836">
        <w:rPr>
          <w:rFonts w:ascii="Times New Roman" w:eastAsia="Calibri" w:hAnsi="Times New Roman" w:cs="Times New Roman"/>
          <w:b/>
          <w:sz w:val="32"/>
          <w:szCs w:val="32"/>
          <w:lang w:eastAsia="ar-SA"/>
        </w:rPr>
        <w:t xml:space="preserve">Рабочая программа </w:t>
      </w:r>
      <w:r w:rsidRPr="007E3836">
        <w:rPr>
          <w:rFonts w:ascii="Times New Roman" w:eastAsia="Times New Roman" w:hAnsi="Times New Roman" w:cs="Times New Roman"/>
          <w:b/>
          <w:sz w:val="32"/>
          <w:szCs w:val="32"/>
        </w:rPr>
        <w:t>по учебному предмету</w:t>
      </w:r>
    </w:p>
    <w:p w:rsidR="007E3836" w:rsidRPr="007E3836" w:rsidRDefault="007E3836" w:rsidP="007E3836">
      <w:pPr>
        <w:spacing w:after="0" w:line="100" w:lineRule="atLeast"/>
        <w:jc w:val="center"/>
        <w:rPr>
          <w:rFonts w:ascii="Times New Roman" w:eastAsia="Calibri" w:hAnsi="Times New Roman" w:cs="Times New Roman"/>
          <w:sz w:val="32"/>
          <w:szCs w:val="32"/>
        </w:rPr>
      </w:pPr>
      <w:r w:rsidRPr="007E3836">
        <w:rPr>
          <w:rFonts w:ascii="Times New Roman" w:eastAsia="Times New Roman" w:hAnsi="Times New Roman" w:cs="Times New Roman"/>
          <w:b/>
          <w:sz w:val="32"/>
          <w:szCs w:val="32"/>
        </w:rPr>
        <w:t>«</w:t>
      </w:r>
      <w:r w:rsidR="00DA136B">
        <w:rPr>
          <w:rFonts w:ascii="Times New Roman" w:eastAsia="Times New Roman" w:hAnsi="Times New Roman" w:cs="Times New Roman"/>
          <w:b/>
          <w:sz w:val="32"/>
          <w:szCs w:val="32"/>
        </w:rPr>
        <w:t>Химия</w:t>
      </w:r>
      <w:r w:rsidRPr="007E3836">
        <w:rPr>
          <w:rFonts w:ascii="Times New Roman" w:eastAsia="Times New Roman" w:hAnsi="Times New Roman" w:cs="Times New Roman"/>
          <w:b/>
          <w:sz w:val="32"/>
          <w:szCs w:val="32"/>
        </w:rPr>
        <w:t>»</w:t>
      </w:r>
    </w:p>
    <w:p w:rsidR="007E3836" w:rsidRPr="007E3836" w:rsidRDefault="007E3836" w:rsidP="007E3836">
      <w:pPr>
        <w:shd w:val="clear" w:color="auto" w:fill="FFFFFF"/>
        <w:spacing w:after="0" w:line="240" w:lineRule="auto"/>
        <w:jc w:val="center"/>
        <w:rPr>
          <w:rFonts w:ascii="Times New Roman" w:eastAsia="NSimSun" w:hAnsi="Times New Roman" w:cs="Times New Roman"/>
          <w:b/>
          <w:bCs/>
          <w:kern w:val="2"/>
          <w:sz w:val="24"/>
          <w:szCs w:val="24"/>
          <w:u w:val="single"/>
          <w:lang w:bidi="hi-IN"/>
        </w:rPr>
      </w:pPr>
      <w:r w:rsidRPr="007E3836">
        <w:rPr>
          <w:rFonts w:ascii="Times New Roman" w:eastAsia="Calibri" w:hAnsi="Times New Roman" w:cs="Times New Roman"/>
          <w:b/>
          <w:sz w:val="32"/>
          <w:szCs w:val="32"/>
        </w:rPr>
        <w:t>для уровня основного общего образования</w:t>
      </w:r>
    </w:p>
    <w:p w:rsidR="00464D53" w:rsidRPr="00391036" w:rsidRDefault="00464D53" w:rsidP="00391036">
      <w:pPr>
        <w:pStyle w:val="af"/>
        <w:ind w:firstLine="0"/>
        <w:rPr>
          <w:b/>
          <w:szCs w:val="24"/>
          <w:u w:val="single"/>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7E3836" w:rsidRDefault="007E3836" w:rsidP="00391036">
      <w:pPr>
        <w:pStyle w:val="af"/>
        <w:ind w:firstLine="0"/>
        <w:jc w:val="center"/>
        <w:rPr>
          <w:b/>
          <w:szCs w:val="24"/>
        </w:rPr>
      </w:pPr>
    </w:p>
    <w:p w:rsidR="002B7CF5" w:rsidRPr="00391036" w:rsidRDefault="0027192D" w:rsidP="00391036">
      <w:pPr>
        <w:pStyle w:val="af"/>
        <w:ind w:firstLine="0"/>
        <w:jc w:val="center"/>
        <w:rPr>
          <w:szCs w:val="24"/>
        </w:rPr>
      </w:pPr>
      <w:bookmarkStart w:id="0" w:name="_GoBack"/>
      <w:bookmarkEnd w:id="0"/>
      <w:r w:rsidRPr="00391036">
        <w:rPr>
          <w:b/>
          <w:szCs w:val="24"/>
        </w:rPr>
        <w:lastRenderedPageBreak/>
        <w:t>Рабочая программа по учебному предмету «Химия»</w:t>
      </w:r>
    </w:p>
    <w:p w:rsidR="002B7CF5" w:rsidRPr="00391036" w:rsidRDefault="007E3836" w:rsidP="00391036">
      <w:pPr>
        <w:pStyle w:val="af"/>
        <w:ind w:firstLine="0"/>
        <w:jc w:val="center"/>
        <w:rPr>
          <w:szCs w:val="24"/>
        </w:rPr>
      </w:pPr>
      <w:r>
        <w:rPr>
          <w:b/>
          <w:szCs w:val="24"/>
        </w:rPr>
        <w:t>8</w:t>
      </w:r>
      <w:r w:rsidR="0027192D" w:rsidRPr="00391036">
        <w:rPr>
          <w:b/>
          <w:szCs w:val="24"/>
        </w:rPr>
        <w:t xml:space="preserve">-9 классы </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hAnsi="Times New Roman" w:cs="Times New Roman"/>
          <w:b/>
          <w:bCs/>
          <w:sz w:val="24"/>
          <w:szCs w:val="24"/>
        </w:rPr>
        <w:t xml:space="preserve">СОДЕРЖАНИЕ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hAnsi="Times New Roman" w:cs="Times New Roman"/>
          <w:b/>
          <w:bCs/>
          <w:sz w:val="24"/>
          <w:szCs w:val="24"/>
        </w:rPr>
        <w:t>8 класс</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Начальные понятия и законы химии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хемофилия и хемофобия.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Методы изучения химии. Наблюдение. Эксперимент Моделирование. Модели материальные и знаковые или символьные.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длиннопериодный варианты. Периоды и группы. Главная и побочная подгруппы или А- и Б-группы. Относительная атомная масса.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Закон сохранения массы веществ. Химические уравнения. Составление химических уравнений. Информация, которую несёт химическое уравнение.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Демонстрации.</w:t>
      </w:r>
      <w:r w:rsidRPr="00391036">
        <w:rPr>
          <w:rFonts w:ascii="Times New Roman" w:hAnsi="Times New Roman" w:cs="Times New Roman"/>
          <w:b/>
          <w:bCs/>
          <w:i/>
          <w:sz w:val="24"/>
          <w:szCs w:val="24"/>
        </w:rPr>
        <w:t xml:space="preserve">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Коллекция материалов и изделий из них.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 используемые на уроках физики, биологии и географии.</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Объёмные и шаростержневые модели некоторых химических веществ.</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 кристаллических решёток.</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Собирание прибора для получения газа и проверка его на герметичность.</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Возгонка сухого льда, йода или нафталина.</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Агрегатные состояния воды.</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Разделение двух не смешивающихся жидкостей с помощью делительной воронки.</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Дистиллятор и его работа.</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Установка для фильтрования и её работа.</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Установка для выпаривания и её работа.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Коллекция бытовых приборов для фильтрования воздуха.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Разделение красящего вещества фломастера с помощью бумажной хроматографии.</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Модели аллотропных модификаций углерода и серы.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Получение озона.</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Портреты Й. Я. Берцелиуса и Д. И. Менделеева.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lastRenderedPageBreak/>
        <w:t>Короткопериодный и длиннопериодный варианты Периодической системы Д. И. Менделеева</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Конструирование шаростержневых моделей молекул.</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Аппарат Киппа.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Разложение бихромата аммония.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Горение серы и магниевой ленты.</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Портреты М. В. Ломоносова и А. Л. Лавуазье.</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 Опыты, иллюстрирующие закон сохранения массы веществ.</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Горение фосфора, растворение продукта горения в воде и исследование полученного раствора лакмусом.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 Взаимодействие соляной кислоты с цинком. </w:t>
      </w:r>
    </w:p>
    <w:p w:rsidR="002B7CF5" w:rsidRPr="00391036" w:rsidRDefault="0027192D" w:rsidP="00391036">
      <w:pPr>
        <w:numPr>
          <w:ilvl w:val="0"/>
          <w:numId w:val="1"/>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Получение гидроксида меди(II) и его разложение при нагревании.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Лабораторные опыты.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1. Ознакомление с коллекцией лабораторной посуды.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 Проверка прибора для получения газов на герметичность.</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3. Ознакомление с минералами, образующими гранит.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4. Приготовление гетерогенной смеси порошков серы и железа и их разделение.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5. Взаимодействие растворов хлоридов и иодидов калия с раствором нитрата серебра.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6. Получение гидроксида меди(II) и его взаимодействие с серной кислотой.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7. Взаимодействие раствора соды с кислотой.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8. Проверка закона сохранения массы веществ на примере взаимодействия щёлочи и кислоты.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9. Проверка закона сохранения массы веществ на примере взаимодействия щёлочи и соли железа (III).</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10. Разложение пероксида водорода с помощью оксида марганца (IV).</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11.Замещение железом меди в медном купоросе.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Практические работы.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 Знакомство с лабораторным оборудованием. Правила техники безопасности при работе в кабинете химии. Некоторые виды работ.</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 Анализ почвы (аналог работы «Очистка поваренной соли»).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Важнейшие представители неорганических веществ. Количественные отношения в химии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Состав воздуха. Понятие об объемной доле (</w:t>
      </w:r>
      <w:r w:rsidRPr="00391036">
        <w:rPr>
          <w:rFonts w:ascii="Times New Roman" w:eastAsia="Symbol" w:hAnsi="Times New Roman" w:cs="Times New Roman"/>
          <w:bCs/>
          <w:i/>
          <w:sz w:val="24"/>
          <w:szCs w:val="24"/>
          <w:lang w:val="en-US"/>
        </w:rPr>
        <w:t>φ</w:t>
      </w:r>
      <w:r w:rsidRPr="00391036">
        <w:rPr>
          <w:rFonts w:ascii="Times New Roman" w:hAnsi="Times New Roman" w:cs="Times New Roman"/>
          <w:bCs/>
          <w:sz w:val="24"/>
          <w:szCs w:val="24"/>
        </w:rPr>
        <w:t>) компонента природной газовой смеси – воздуха. Расчет объема компонента газовой смеси по его объемной доле и наоборот.</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Водород в природе. Физические и химические свойства водорода, его получение и применение.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Кислоты, их состав и их классификация. Индикаторы. Таблица растворимости. Соляная и серная кислоты, их свойства и применение.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Соли, их состав и названия. Растворимость солей в воде. Представители солей: хлорид натрия, карбонат натрия, фосфат кальция.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Постоянная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Расчеты с использованием понятий «количество вещества», «молярная масса», «постоянная Авогадро».</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Закон Авогадро. Молярный объем газообразных веществ. Относительная плотность одного газа по-другому.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Кратные единицы измерения — миллимолярный и киломолярный объемы газообразных веществ.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Расчеты с использованием понятий «количество вещества», «молярная масса», «молярный объем газов», «постоянная Авогадро».</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Расчеты с использованием понятий «количество вещества», «молярная масса», «молярный объем газов», «число Авогадро».</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lastRenderedPageBreak/>
        <w:t>Гидросфера. Круговорот воды в природе. Физические и химические свойства воды: взаимодействие с оксидами.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Растворитель и растворённое вещество. Растворы. Растворение. Гидраты.  Массовая доля растворённого вещества. Расчеты, связанные с использованием понятия «массовая доля растворённого вещества».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Демонстрации.</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Определение содержания кислорода в воздухе.</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Получение кислорода разложением перманганата калия и пероксида водорода.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Собирание методом вытеснения воздуха и воды.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Распознавание кислорода.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Горение магния, железа, угля, серы и фосфора в кислороде.</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Коллекция оксидов</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Получение, собирание и распознавание водорода.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Горение водорода.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Взаимодействие водорода с оксидом меди (II).</w:t>
      </w:r>
      <w:r w:rsidRPr="00391036">
        <w:rPr>
          <w:rFonts w:ascii="Times New Roman" w:hAnsi="Times New Roman" w:cs="Times New Roman"/>
          <w:bCs/>
          <w:sz w:val="24"/>
          <w:szCs w:val="24"/>
        </w:rPr>
        <w:tab/>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Коллекция минеральных кислот.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Правило разбавления серой кислоты.</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Коллекция солей. </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Таблица растворимости оснований, кислот и солей в воде.</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Некоторые металлы, неметаллы и соединения количеством вещества в 1 моль.</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Модель молярного объема газообразных веществ.</w:t>
      </w:r>
    </w:p>
    <w:p w:rsidR="002B7CF5" w:rsidRPr="00391036" w:rsidRDefault="0027192D" w:rsidP="00391036">
      <w:pPr>
        <w:numPr>
          <w:ilvl w:val="0"/>
          <w:numId w:val="2"/>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Коллекция оснований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Лабораторные опыты.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12. Помутнение известковой воды при пропускании углекислого газа.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13. Получение водорода взаимодействием цинка и соляной кислоты.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14. Распознавание кислот индикаторами.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15. Изменение окраски индикаторов в щелочной среде.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16. Ознакомление с препаратами домашней или школьной аптечки – растворами пероксида водорода, спиртовой настойки иода и нашатырного спирта.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Практические работы.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3. Получение, собирание и распознавание кислорода.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4. Получение, собирание и распознавание водорода.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5. Приготовление растворов солей с их заданной массовой долей.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Основные классы неорганических соединений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Обобщение сведений об оксидах, их классификации, названиях и свойствах. Способы получения оксидов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Соли, их классификация и свойства. Взаимодействие солей с металлами, особенности этих реакций. Взаимодействие солей с солями.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Генетические ряды металла и неметалла. Генетическая связь между классами неорганических веществ.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Лабораторные опыты.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17. Взаимодействие оксида кальция с водой.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18. Помутнение известковой воды.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19. Реакция нейтрализации.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lastRenderedPageBreak/>
        <w:t xml:space="preserve">20. Получение гидроксида меди (II) и его взаимодействие с кислотой.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21. Разложение гидроксида меди (II) при нагревании.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22. Взаимодействие кислот с металлами.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23. Взаимодействие кислот с солями.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24. Ознакомление с коллекцией солей.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25. Взаимодействие сульфата меди (II) с железом.</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26. Взаимодействие солей с солями.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27. Генетическая связь на примере соединений меди.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Практические работы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6. Решение экспериментальных задач.</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Периодический закон и Периодическая система химических элементов Д.И. Менделеева и строение атома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Открытие Д. И. Менделеевым Периодического закона и создание им Периодической системы химических элементов.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Микромир. Электроны. Строение электронных уровней атомов химических элементов №№ 1-20. Понятие о завершенном электронном уровне.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Характеристика элемента-металла и элемента-неметалла по их положению в Периодической системе химических элементов Д. И. Менделеева.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 xml:space="preserve">Демонстрации. </w:t>
      </w:r>
    </w:p>
    <w:p w:rsidR="002B7CF5" w:rsidRPr="00391036" w:rsidRDefault="0027192D" w:rsidP="00391036">
      <w:pPr>
        <w:numPr>
          <w:ilvl w:val="0"/>
          <w:numId w:val="3"/>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Различные формы таблиц периодической системы.</w:t>
      </w:r>
    </w:p>
    <w:p w:rsidR="002B7CF5" w:rsidRPr="00391036" w:rsidRDefault="0027192D" w:rsidP="00391036">
      <w:pPr>
        <w:numPr>
          <w:ilvl w:val="0"/>
          <w:numId w:val="3"/>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Моделирование построения Периодической системы Д. И. Менделеева.</w:t>
      </w:r>
    </w:p>
    <w:p w:rsidR="002B7CF5" w:rsidRPr="00391036" w:rsidRDefault="0027192D" w:rsidP="00391036">
      <w:pPr>
        <w:numPr>
          <w:ilvl w:val="0"/>
          <w:numId w:val="3"/>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 атомов химических элементов.</w:t>
      </w:r>
    </w:p>
    <w:p w:rsidR="002B7CF5" w:rsidRPr="00391036" w:rsidRDefault="0027192D" w:rsidP="00391036">
      <w:pPr>
        <w:numPr>
          <w:ilvl w:val="0"/>
          <w:numId w:val="3"/>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 атомов элементов 1—3-го периодов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Лабораторные опыты.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28. Получение амфотерного гидроксида и исследование его свойств.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 xml:space="preserve">Химическая связь. Окислительно-восстановительные реакции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Ковалентная химическая связь. Электронные и структурные формулы. Понятие о валентности.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Электроотрицательность. Ряд электроотрицательности.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и свойства веществ с этим типом решёток.</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Степень окисления. Сравнение степени окисления и валентности. Правила расчёта степеней окисления по формулам химических соединений.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w:t>
      </w:r>
      <w:r w:rsidRPr="00391036">
        <w:rPr>
          <w:rFonts w:ascii="Times New Roman" w:hAnsi="Times New Roman" w:cs="Times New Roman"/>
          <w:bCs/>
          <w:sz w:val="24"/>
          <w:szCs w:val="24"/>
        </w:rPr>
        <w:lastRenderedPageBreak/>
        <w:t>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 xml:space="preserve">Демонстрации. </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Видеофрагменты и слайды «Ионная химическая связь».</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Коллекция веществ с ионной химической связью. </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 ионных кристаллических решёток.</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Видеофрагменты и слайды «Ковалентная химическая связь». </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Коллекция веществ молекулярного и атомного строения. </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Модели молекулярных и атомных кристаллических решёток.</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Видеофрагменты и слайды «Металлическая химическая связь». </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Коллекция «Металлы и сплавы».</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Взаимодействие цинка с серой, соляной кислотой, хлоридом меди (II).</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 xml:space="preserve">Горение магния. </w:t>
      </w:r>
    </w:p>
    <w:p w:rsidR="002B7CF5" w:rsidRPr="00391036" w:rsidRDefault="0027192D" w:rsidP="00391036">
      <w:pPr>
        <w:numPr>
          <w:ilvl w:val="0"/>
          <w:numId w:val="4"/>
        </w:numPr>
        <w:spacing w:after="0" w:line="240" w:lineRule="auto"/>
        <w:ind w:left="0" w:firstLine="0"/>
        <w:jc w:val="both"/>
        <w:rPr>
          <w:rFonts w:ascii="Times New Roman" w:hAnsi="Times New Roman" w:cs="Times New Roman"/>
          <w:sz w:val="24"/>
          <w:szCs w:val="24"/>
        </w:rPr>
      </w:pPr>
      <w:r w:rsidRPr="00391036">
        <w:rPr>
          <w:rFonts w:ascii="Times New Roman" w:hAnsi="Times New Roman" w:cs="Times New Roman"/>
          <w:bCs/>
          <w:sz w:val="24"/>
          <w:szCs w:val="24"/>
        </w:rPr>
        <w:t>Взаимодействие хлорной и сероводородной воды.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Лабораторные опыты.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29.  Изготовление модели, иллюстрирующей свойства металлической связи</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9 класс</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b/>
          <w:sz w:val="24"/>
          <w:szCs w:val="24"/>
        </w:rPr>
        <w:t>Повторение и обобщение сведений по курсу 8-го класса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Бинарные соединения. Оксиды солеобразующие и несолеобразующие. Гидроксиды: основания, амфотерные, кислоты. Средние, кислые, основные соли.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w:t>
      </w:r>
      <w:r w:rsidRPr="00391036">
        <w:rPr>
          <w:rFonts w:ascii="Times New Roman" w:eastAsia="Calibri" w:hAnsi="Times New Roman" w:cs="Times New Roman"/>
          <w:sz w:val="24"/>
          <w:szCs w:val="24"/>
          <w:lang w:val="en-US" w:eastAsia="en-US"/>
        </w:rPr>
        <w:t>Катализ.</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 xml:space="preserve">Демонстрации. </w:t>
      </w:r>
    </w:p>
    <w:p w:rsidR="002B7CF5" w:rsidRPr="00391036" w:rsidRDefault="0027192D" w:rsidP="00391036">
      <w:pPr>
        <w:numPr>
          <w:ilvl w:val="0"/>
          <w:numId w:val="5"/>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Ознакомление с коллекциями металлов и неметаллов. </w:t>
      </w:r>
    </w:p>
    <w:p w:rsidR="002B7CF5" w:rsidRPr="00391036" w:rsidRDefault="0027192D" w:rsidP="00391036">
      <w:pPr>
        <w:numPr>
          <w:ilvl w:val="0"/>
          <w:numId w:val="5"/>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Ознакомление с коллекциями оксидов, кислот и солей.</w:t>
      </w:r>
    </w:p>
    <w:p w:rsidR="002B7CF5" w:rsidRPr="00391036" w:rsidRDefault="0027192D" w:rsidP="00391036">
      <w:pPr>
        <w:numPr>
          <w:ilvl w:val="0"/>
          <w:numId w:val="5"/>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Зависимость скорости химической реакции от природы реагирующих веществ. </w:t>
      </w:r>
    </w:p>
    <w:p w:rsidR="002B7CF5" w:rsidRPr="00391036" w:rsidRDefault="0027192D" w:rsidP="00391036">
      <w:pPr>
        <w:numPr>
          <w:ilvl w:val="0"/>
          <w:numId w:val="5"/>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Зависимость скорости химической реакции от концентрации реагирующих веществ. </w:t>
      </w:r>
    </w:p>
    <w:p w:rsidR="002B7CF5" w:rsidRPr="00391036" w:rsidRDefault="0027192D" w:rsidP="00391036">
      <w:pPr>
        <w:numPr>
          <w:ilvl w:val="0"/>
          <w:numId w:val="5"/>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Зависимость скорости химической реакции от площади соприкосновения реагирующих веществ («кипящий слой»). </w:t>
      </w:r>
    </w:p>
    <w:p w:rsidR="002B7CF5" w:rsidRPr="00391036" w:rsidRDefault="0027192D" w:rsidP="00391036">
      <w:pPr>
        <w:numPr>
          <w:ilvl w:val="0"/>
          <w:numId w:val="5"/>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Зависимость скорости химической реакции от температуры реагирующих веществ.</w:t>
      </w:r>
      <w:r w:rsidRPr="00391036">
        <w:rPr>
          <w:rFonts w:ascii="Times New Roman" w:eastAsia="Times New Roman" w:hAnsi="Times New Roman" w:cs="Times New Roman"/>
          <w:sz w:val="24"/>
          <w:szCs w:val="24"/>
        </w:rPr>
        <w:t xml:space="preserve">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 xml:space="preserve">Лабораторные опыты.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1. Взаимодействие аммиака и хлороводорода.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2. Реакция нейтрализации.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3. Наблюдение теплового эффекта реакции нейтрализации.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4. Взаимодействие серной кислоты с оксидом меди (II).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5. Разложение пероксида водорода с помощью каталазы картофеля</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6.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7. Зависимость скорости химической реакции от природы металлов при их взаимодействии с соляной кислотой.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8. Зависимость скорости химической реакции от природы кислот при взаимодействии их с железом.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9. Зависимость скорости химической реакции от температуры.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10.Зависимость скорости химической реакции от концентрации.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11. Зависимость скорости химической реакции от площади соприкосновения реагирующих веществ.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12. Зависимость скорости химической реакции от катализатора.</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Химические реакции в растворах электролитов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lastRenderedPageBreak/>
        <w:t xml:space="preserve">Понятие об электролитической диссоциации. Электролиты и не 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Шкала pH.</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Свойства кислот, оснований, оксидов и солей в свете теории электролитической диссоциации и окислительно-восстановительных реакций.</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Демонстрации.</w:t>
      </w:r>
      <w:r w:rsidRPr="00391036">
        <w:rPr>
          <w:rFonts w:ascii="Times New Roman" w:eastAsia="Times New Roman" w:hAnsi="Times New Roman" w:cs="Times New Roman"/>
          <w:sz w:val="24"/>
          <w:szCs w:val="24"/>
        </w:rPr>
        <w:t xml:space="preserve"> </w:t>
      </w:r>
    </w:p>
    <w:p w:rsidR="002B7CF5" w:rsidRPr="00391036" w:rsidRDefault="0027192D" w:rsidP="00391036">
      <w:pPr>
        <w:numPr>
          <w:ilvl w:val="0"/>
          <w:numId w:val="6"/>
        </w:numPr>
        <w:spacing w:after="0" w:line="240" w:lineRule="auto"/>
        <w:ind w:left="0" w:firstLine="0"/>
        <w:rPr>
          <w:rFonts w:ascii="Times New Roman" w:hAnsi="Times New Roman" w:cs="Times New Roman"/>
          <w:sz w:val="24"/>
          <w:szCs w:val="24"/>
        </w:rPr>
      </w:pPr>
      <w:r w:rsidRPr="00391036">
        <w:rPr>
          <w:rFonts w:ascii="Times New Roman" w:eastAsia="Calibri" w:hAnsi="Times New Roman" w:cs="Times New Roman"/>
          <w:sz w:val="24"/>
          <w:szCs w:val="24"/>
          <w:lang w:eastAsia="en-US"/>
        </w:rPr>
        <w:t>Испытание веществ и их растворов на электропроводность</w:t>
      </w:r>
    </w:p>
    <w:p w:rsidR="002B7CF5" w:rsidRPr="00391036" w:rsidRDefault="0027192D" w:rsidP="00391036">
      <w:pPr>
        <w:numPr>
          <w:ilvl w:val="0"/>
          <w:numId w:val="6"/>
        </w:numPr>
        <w:spacing w:after="0" w:line="240" w:lineRule="auto"/>
        <w:ind w:left="0" w:firstLine="0"/>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Зависимость электропроводности уксусной кислоты от концентрации. </w:t>
      </w:r>
    </w:p>
    <w:p w:rsidR="002B7CF5" w:rsidRPr="00391036" w:rsidRDefault="0027192D" w:rsidP="00391036">
      <w:pPr>
        <w:numPr>
          <w:ilvl w:val="0"/>
          <w:numId w:val="6"/>
        </w:numPr>
        <w:spacing w:after="0" w:line="240" w:lineRule="auto"/>
        <w:ind w:left="0" w:firstLine="0"/>
        <w:rPr>
          <w:rFonts w:ascii="Times New Roman" w:hAnsi="Times New Roman" w:cs="Times New Roman"/>
          <w:sz w:val="24"/>
          <w:szCs w:val="24"/>
        </w:rPr>
      </w:pPr>
      <w:r w:rsidRPr="00391036">
        <w:rPr>
          <w:rFonts w:ascii="Times New Roman" w:eastAsia="Calibri" w:hAnsi="Times New Roman" w:cs="Times New Roman"/>
          <w:sz w:val="24"/>
          <w:szCs w:val="24"/>
          <w:lang w:eastAsia="en-US"/>
        </w:rPr>
        <w:t>Определение характера среды в растворах солей.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 xml:space="preserve">Лабораторные опыты.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13. Диссоциация слабых электролитов на примере уксусной кислоты.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14. Изменение окраски индикаторов в кислотной среде.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15.Реакция нейтрализации раствора щёлочи различными кислотами.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16. Получение гидроксида меди(II) и его взаимодействие с различными кислотами.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17. Взаимодействие сильных кислот с оксидом меди(II).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18-20. Взаимодействие кислот с металлами.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21. Изменение окраски индикаторов в щелочной среде.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22. Взаимодействие щелочей с углекислым газом.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23. Получение гидроксида меди(II) и его разложение.</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24. Взаимодействие карбонатов с кислотами.</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25. Получение гидроксида железа(III). </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26. Взаимодействие железа  с раствором сульфата меди(II)</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Практические работы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1. Свойства кислот, оснований, оксидов и солей в свете теории электролитической диссоциации и окислительно-восстановительных реакций</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Times New Roman" w:hAnsi="Times New Roman" w:cs="Times New Roman"/>
          <w:b/>
          <w:sz w:val="24"/>
          <w:szCs w:val="24"/>
        </w:rPr>
        <w:t>Неметаллы и их соединения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Строение атомов неметаллов и их положение в Периодической системе. Ряд электроотрицательности. Кристаллические решётки неметаллов ― простых веществ. Аллотропия и её причины. Физические свойства неметаллов. Общие химические свойства неметаллов: окислительные и восстановительные.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Значение и применение галогенов.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Галогеноводороды и соответствующие им кислоты: плавиковая, соляная, бромоводородная, йодоводородная. Галогениды. Качественные реакции на галогенид-ионы. Применение соединений галогенов и их биологическая роль.</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Общая характеристика элементов </w:t>
      </w:r>
      <w:r w:rsidRPr="00391036">
        <w:rPr>
          <w:rFonts w:ascii="Times New Roman" w:eastAsia="Calibri" w:hAnsi="Times New Roman" w:cs="Times New Roman"/>
          <w:sz w:val="24"/>
          <w:szCs w:val="24"/>
          <w:lang w:val="en-US" w:eastAsia="en-US"/>
        </w:rPr>
        <w:t>VI</w:t>
      </w:r>
      <w:r w:rsidRPr="00391036">
        <w:rPr>
          <w:rFonts w:ascii="Times New Roman" w:eastAsia="Calibri" w:hAnsi="Times New Roman" w:cs="Times New Roman"/>
          <w:sz w:val="24"/>
          <w:szCs w:val="24"/>
          <w:lang w:eastAsia="en-US"/>
        </w:rPr>
        <w:t xml:space="preserve"> А – группы. Сера в природе</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и её получение. Аллотропные модификации серы и их свойства. Химические свойства серы и её применение.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Сероводород: строение молекулы, физические и химические, получение и значение. Сероводородная кислота. Сульфиды и их значение. Люминофоры.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lastRenderedPageBreak/>
        <w:t>Оксид серы (IV), сернистая кислота, сульфиты. Качественная реакция на сульфит-ион.</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Оксид серы (VI), серная кислота, сульфаты. Кристаллогидраты. Качественная реакция на сульфат-ион.</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Серная кислота –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Общая характеристика элементов VA группы. Азот, строение атома и молекулы. Физические и химические свойства и применение азота. Азот в природе и его биологическая роль.</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Аммиак, строение молекулы и физические свойства. Аммиачная вода, нашатырный спирт, гидрат аммиака. Донорно-акцепторный механизм образования катиона аммония. Восстановительные свойства аммиака. Соли аммония и их применение. Качественная реакция на катион аммония.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Оксиды азота: несолеобразующие и кислотные. Азотистая кислота и нитриты. Азотная кислота, её получение и свойства. Нитраты.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Фосфор, строение атома и аллотропия. Фосфиды. Фосфин. Оксид фосфора(V) и ортофосфорная кислота. Фосфаты. Фосфорные удобрения. Инсектициды.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Общая характеристика элементов IV А- 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и его сорта: сажа, активированный уголь. Адсорбция. Химические свойства углерода. Коксохимическое производство и его продукция. Карбиды.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Оксид углерода (II): строение молекулы, получение и его свойства. Оксид углерода (IV): строение молекулы, получение и его свойства. Угольная кислота. Соли угольной кислоты: карбонаты и гидрокарбонаты. Техническая и пищевая сода.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Кремний, строение его атома и свойства. Кремний в природе. Силициды и силан. Оксид кремния(IV). Кремниевая кислота и её соли.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Производство стекла и цемента. Продукция силикатной промышленности: оптическое волокно, керамика, фарфор, фаянс. Оптическое волокно.</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Неметаллы в природе. Фракционная перегонка жидкого воздуха, как способ получения кислорода, азота, аргона. Получение фосфора, кремния, хлора, йода. Электролиз растворов.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Демонстрации</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Коллекция неметаллов.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Модели кристаллических решёток неметаллов: атомные и молекулярные.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Times New Roman" w:hAnsi="Times New Roman" w:cs="Times New Roman"/>
          <w:sz w:val="24"/>
          <w:szCs w:val="24"/>
        </w:rPr>
        <w:t xml:space="preserve">Озонатор и принципы его работы.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Times New Roman" w:hAnsi="Times New Roman" w:cs="Times New Roman"/>
          <w:sz w:val="24"/>
          <w:szCs w:val="24"/>
        </w:rPr>
        <w:t>Горение неметаллов – простых веществ: серы, фосфора, древесного угля.</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Образцы галогенов — простых веществ.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Взаимодействие галогенов с металлами.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Вытеснение хлора бромом или йода из растворов их солей</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природных соединений хлора.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Взаимодействие серы с металлами.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Горение серы в кислороде</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Коллекция сульфидных руд.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Качественная реакция на сульфид-ион</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Взаимодействие концентрированной серной кислоты с медью.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 Обугливание органических веществ концентрированной серной кислотой.</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Диаграмма «Состав воздуха»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«Птичьи базары»</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Получение, собирание и распознавание аммиака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Разложение бихромата аммония</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Взаимодействие концентрированной азотной кислоты с медью</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lastRenderedPageBreak/>
        <w:t xml:space="preserve">Горение чёрного пороха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Разложение нитрата калия и горение древесного уголька в нём</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Образцы природных соединений фосфора.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Горение фосфора на воздухе и в кислороде.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Получение белого фосфора и испытание его свойств</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Образцы природных соединений углерода»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Портрет Н. Д. Зелинского. Поглощение активированным углём растворённых веществ или газов.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Устройство противогаза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Модели молекул метана, этана, этилена и ацетилена.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 Взаимодействие этилен с йодной водой и раствором перманганата калия.</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Общие химические свойства кислот на примере уксусной кислоты</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«Образцы природных соединений кремния»</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 Коллекция стекла, керамики, цемента и изделий из них</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продукции силикатной промышленности</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«Производство стекла и цемента»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«Природные соединения неметаллов»</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«Фракционная перегонка жидкого воздуха»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«Получение водорода, кислорода и галогенов электролитическим способом»</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Модели аппаратов для производства серной кислоты.</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 Модель кипящего слоя.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Модель колонны синтеза аммиака.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Видеофрагменты и слайды «Производство серной кислоты» </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«Производство аммиака»</w:t>
      </w:r>
    </w:p>
    <w:p w:rsidR="002B7CF5" w:rsidRPr="00391036" w:rsidRDefault="0027192D" w:rsidP="00391036">
      <w:pPr>
        <w:numPr>
          <w:ilvl w:val="0"/>
          <w:numId w:val="7"/>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«Сырьё для получения серной кислоты»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Лабораторные опыты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27. Распознавание галогенид-ионов</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28. Качественные реакции на сульфат-ионы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29. Качественная реакция на катион аммония</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30. Химические свойства азотной кислоты, как электролита</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31. Качественные реакции на фосфат-ион</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32. Получение и свойства угольной кислоты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33. Качественная реакция на карбонат-ион</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Практические работы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2.</w:t>
      </w:r>
      <w:r w:rsidRPr="00391036">
        <w:rPr>
          <w:rFonts w:ascii="Times New Roman" w:eastAsia="Calibri" w:hAnsi="Times New Roman" w:cs="Times New Roman"/>
          <w:b/>
          <w:sz w:val="24"/>
          <w:szCs w:val="24"/>
          <w:lang w:eastAsia="en-US"/>
        </w:rPr>
        <w:t xml:space="preserve"> </w:t>
      </w:r>
      <w:r w:rsidRPr="00391036">
        <w:rPr>
          <w:rFonts w:ascii="Times New Roman" w:eastAsia="Times New Roman" w:hAnsi="Times New Roman" w:cs="Times New Roman"/>
          <w:sz w:val="24"/>
          <w:szCs w:val="24"/>
        </w:rPr>
        <w:t>Изучение свойств соляной кислоты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3. Изучение свойств серной кислоты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4. Получение аммиака и изучение его свойств</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lang w:bidi="ru-RU"/>
        </w:rPr>
        <w:t>5. Получение углекислого газа и изучение его свойств</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Times New Roman" w:hAnsi="Times New Roman" w:cs="Times New Roman"/>
          <w:b/>
          <w:sz w:val="24"/>
          <w:szCs w:val="24"/>
        </w:rPr>
        <w:t xml:space="preserve">Металлы и их соединения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Сплавы чёрные и цветные.</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Оксиды и гидроксиды щелочных металлов, их получение, свойства, применение. Важнейшие соли щелочных металлов, их значение в живой и неживой природе и в жизни человека.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Оксиды и гидроксиды щелочноземельных металлов, их получение, свойства и применение. Важнейшие соли щёлочно-земельных металлов, их значение в природе и жизни человека. Карбонаты и гидрокарбонаты кальция.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bCs/>
          <w:sz w:val="24"/>
          <w:szCs w:val="24"/>
          <w:lang w:bidi="ru-RU"/>
        </w:rPr>
        <w:lastRenderedPageBreak/>
        <w:t>Жёсткость воды: временная и постоянная. Способы устранения временной жёсткости.  Способы устранения постоянной жёсткости.  Иониты.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bCs/>
          <w:sz w:val="24"/>
          <w:szCs w:val="24"/>
          <w:lang w:bidi="ru-RU"/>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bCs/>
          <w:sz w:val="24"/>
          <w:szCs w:val="24"/>
          <w:lang w:bidi="ru-RU"/>
        </w:rPr>
        <w:t>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ионов катионов железа в растворе. Значение соединений железа.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bCs/>
          <w:sz w:val="24"/>
          <w:szCs w:val="24"/>
          <w:lang w:bidi="ru-RU"/>
        </w:rPr>
        <w:t>Коррозия химическая и электрохимическая. Защита металлов от коррозии.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bCs/>
          <w:sz w:val="24"/>
          <w:szCs w:val="24"/>
          <w:lang w:bidi="ru-RU"/>
        </w:rPr>
        <w:t>Металлы в природе: в свободном виде и в виде соединений.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Демонстрации</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Взаимодействие натрия, лития и кальция с водой.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Горение натрия, магния и железа в кислороде.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Вспышка термитной смеси.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Взаимодействие смеси порошков серы и железа, цинка и серы.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Взаимодействие алюминия с кислотами, щелочами и водой.</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Взаимодействие меди с концентрированной серной кислотой и азотной кислотой (разбавленной и концентрированной).</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Окраска пламени соединениями щелочных металлов</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Окраска пламени соединениями щёлочноземельных металлов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Гашение извести водой.</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bCs/>
          <w:sz w:val="24"/>
          <w:szCs w:val="24"/>
          <w:lang w:eastAsia="en-US" w:bidi="ru-RU"/>
        </w:rPr>
        <w:t xml:space="preserve">Получение жёсткой воды взаимодействием углекислого с известковой водой.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bCs/>
          <w:sz w:val="24"/>
          <w:szCs w:val="24"/>
          <w:lang w:eastAsia="en-US" w:bidi="ru-RU"/>
        </w:rPr>
        <w:t>Устранение временной жёсткости кипячением и добавкой соды.</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bCs/>
          <w:sz w:val="24"/>
          <w:szCs w:val="24"/>
          <w:lang w:eastAsia="en-US" w:bidi="ru-RU"/>
        </w:rPr>
        <w:t xml:space="preserve">Устранение постоянной жёсткости добавкой соды.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bCs/>
          <w:sz w:val="24"/>
          <w:szCs w:val="24"/>
          <w:lang w:eastAsia="en-US" w:bidi="ru-RU"/>
        </w:rPr>
        <w:t>Иониты и принцип их действия (видеофрагмент).</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Коллекция природных соединений алюминия.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Видеофрагменты и слайды «Оксид алюминия и его модификации».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Получение амфотерного гидроксида алюминия и исследование его свойств</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Коллекция «Химические источники тока»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Результаты длительного эксперимента по изучению коррозии стальных изделий в зависимости от условий процессов</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Восстановление меди из оксида меди(II) водородом</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Видеофрагменты и слайды «Производство чугуна и стали»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Видеофрагменты и слайды «Изделия из чугуна и стали» </w:t>
      </w:r>
    </w:p>
    <w:p w:rsidR="002B7CF5" w:rsidRPr="00391036" w:rsidRDefault="0027192D" w:rsidP="00391036">
      <w:pPr>
        <w:numPr>
          <w:ilvl w:val="0"/>
          <w:numId w:val="8"/>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Видеофрагменты и слайды «Производство алюминия»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Лабораторные опыты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34. Взаимодействие железа с раствором сульфата меди(II)</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35. Получение гидроксидов железа(</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и (</w:t>
      </w:r>
      <w:r w:rsidRPr="00391036">
        <w:rPr>
          <w:rFonts w:ascii="Times New Roman" w:eastAsia="Calibri" w:hAnsi="Times New Roman" w:cs="Times New Roman"/>
          <w:sz w:val="24"/>
          <w:szCs w:val="24"/>
          <w:lang w:val="en-US" w:eastAsia="en-US"/>
        </w:rPr>
        <w:t>III</w:t>
      </w:r>
      <w:r w:rsidRPr="00391036">
        <w:rPr>
          <w:rFonts w:ascii="Times New Roman" w:eastAsia="Calibri" w:hAnsi="Times New Roman" w:cs="Times New Roman"/>
          <w:sz w:val="24"/>
          <w:szCs w:val="24"/>
          <w:lang w:eastAsia="en-US"/>
        </w:rPr>
        <w:t xml:space="preserve">) </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36. Качественные реакции на катионы железа</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Практические работы</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6. Получение жесткой воды и способы её устранения</w:t>
      </w:r>
    </w:p>
    <w:p w:rsidR="002B7CF5" w:rsidRPr="00391036" w:rsidRDefault="0027192D" w:rsidP="00391036">
      <w:pPr>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7. Решение экспериментальных задач по теме «Металлы»</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Химия и окружающая среда</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Строение Земли: ядро, мантия, земная кора, их химический состав. Литосфера и её химический состав. Минералы. Руды. Осадочные породы. Полезные ископаемые. Химический состав гидросферы. Химический состав атмосферы.</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Источники химического загрязнения окружающей среды. Глобальные экологические проблемы человечества: парниковый эффект, кислотные дожди, озоновые дыры. Международное сотрудничество в области охраны окружающей среды от химического загрязнения. «Зелёная химия».</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Маркировка упаковочных материалов, электроники и бытовой техники,  продуктов питания, этикеток по уходу за одеждой.</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lastRenderedPageBreak/>
        <w:t>Демонстрации</w:t>
      </w:r>
    </w:p>
    <w:p w:rsidR="002B7CF5" w:rsidRPr="00391036" w:rsidRDefault="0027192D" w:rsidP="00391036">
      <w:pPr>
        <w:numPr>
          <w:ilvl w:val="0"/>
          <w:numId w:val="9"/>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Видеофрагменты и слайды «Строение Земли и её химический состав» </w:t>
      </w:r>
    </w:p>
    <w:p w:rsidR="002B7CF5" w:rsidRPr="00391036" w:rsidRDefault="0027192D" w:rsidP="00391036">
      <w:pPr>
        <w:numPr>
          <w:ilvl w:val="0"/>
          <w:numId w:val="9"/>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минералов и горных пород</w:t>
      </w:r>
    </w:p>
    <w:p w:rsidR="002B7CF5" w:rsidRPr="00391036" w:rsidRDefault="0027192D" w:rsidP="00391036">
      <w:pPr>
        <w:numPr>
          <w:ilvl w:val="0"/>
          <w:numId w:val="9"/>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Коллекция «Руды металлов»</w:t>
      </w:r>
    </w:p>
    <w:p w:rsidR="002B7CF5" w:rsidRPr="00391036" w:rsidRDefault="0027192D" w:rsidP="00391036">
      <w:pPr>
        <w:numPr>
          <w:ilvl w:val="0"/>
          <w:numId w:val="9"/>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«Глобальные экологические проблемы человечества»</w:t>
      </w:r>
    </w:p>
    <w:p w:rsidR="002B7CF5" w:rsidRPr="00391036" w:rsidRDefault="0027192D" w:rsidP="00391036">
      <w:pPr>
        <w:numPr>
          <w:ilvl w:val="0"/>
          <w:numId w:val="9"/>
        </w:numPr>
        <w:spacing w:after="0" w:line="240" w:lineRule="auto"/>
        <w:ind w:left="0" w:firstLine="0"/>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Видеофрагменты и слайды о степени экологической чистоты товара</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Обобщение знаний по химии за курс основной школы. Подготовка к Основному государственному экзамену</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Строение атома в соответствии с положением химического элемента в Периодической системе. Строение вещества: химическая связь и кристаллические решётки.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деление их на классы и группы. Представители.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Признаки и условия протекания химических реакций. Типология химических реакций по различным основаниям. Реакции ионного обмена. Окислительно-восстановительные реакции.</w:t>
      </w:r>
    </w:p>
    <w:p w:rsidR="002B7CF5" w:rsidRPr="00391036" w:rsidRDefault="0027192D" w:rsidP="00391036">
      <w:pPr>
        <w:spacing w:after="0" w:line="240" w:lineRule="auto"/>
        <w:jc w:val="both"/>
        <w:rPr>
          <w:rFonts w:ascii="Times New Roman" w:hAnsi="Times New Roman" w:cs="Times New Roman"/>
          <w:sz w:val="24"/>
          <w:szCs w:val="24"/>
        </w:rPr>
      </w:pPr>
      <w:r w:rsidRPr="00391036">
        <w:rPr>
          <w:rFonts w:ascii="Times New Roman" w:eastAsia="Times New Roman" w:hAnsi="Times New Roman" w:cs="Times New Roman"/>
          <w:sz w:val="24"/>
          <w:szCs w:val="24"/>
        </w:rPr>
        <w:t>Химические свойства простых веществ. Характерные химические свойства солеобразующих оксидов, гидроксидов (оснований, кислот и амфотерных гидроксидов), солей.</w:t>
      </w:r>
    </w:p>
    <w:p w:rsidR="002B7CF5" w:rsidRPr="00391036" w:rsidRDefault="002B7CF5" w:rsidP="00391036">
      <w:pPr>
        <w:pStyle w:val="af"/>
        <w:ind w:firstLine="0"/>
        <w:rPr>
          <w:szCs w:val="24"/>
        </w:rPr>
      </w:pPr>
    </w:p>
    <w:p w:rsidR="002B7CF5" w:rsidRPr="00391036" w:rsidRDefault="0027192D" w:rsidP="00391036">
      <w:pPr>
        <w:pStyle w:val="af"/>
        <w:ind w:firstLine="0"/>
        <w:jc w:val="center"/>
        <w:rPr>
          <w:szCs w:val="24"/>
        </w:rPr>
      </w:pPr>
      <w:r w:rsidRPr="00391036">
        <w:rPr>
          <w:b/>
          <w:szCs w:val="24"/>
        </w:rPr>
        <w:t>ПЛАНИРУЕМЫЕ РЕЗУЛЬТАТЫ</w:t>
      </w:r>
    </w:p>
    <w:p w:rsidR="002B7CF5" w:rsidRPr="00391036" w:rsidRDefault="002B7CF5" w:rsidP="00391036">
      <w:pPr>
        <w:pStyle w:val="af"/>
        <w:ind w:firstLine="0"/>
        <w:rPr>
          <w:b/>
          <w:szCs w:val="24"/>
        </w:rPr>
      </w:pPr>
    </w:p>
    <w:p w:rsidR="002B7CF5" w:rsidRPr="00391036" w:rsidRDefault="0027192D" w:rsidP="00391036">
      <w:pPr>
        <w:pStyle w:val="af"/>
        <w:ind w:firstLine="0"/>
        <w:rPr>
          <w:szCs w:val="24"/>
        </w:rPr>
      </w:pPr>
      <w:r w:rsidRPr="00391036">
        <w:rPr>
          <w:b/>
          <w:szCs w:val="24"/>
        </w:rPr>
        <w:t>ЛИЧНОСТНЫЕ РЕЗУЛЬТАТЫ</w:t>
      </w:r>
    </w:p>
    <w:p w:rsidR="002B7CF5" w:rsidRPr="00391036" w:rsidRDefault="0027192D" w:rsidP="00391036">
      <w:pPr>
        <w:pStyle w:val="af"/>
        <w:ind w:firstLine="0"/>
        <w:rPr>
          <w:szCs w:val="24"/>
        </w:rPr>
      </w:pPr>
      <w:r w:rsidRPr="00391036">
        <w:rPr>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B7CF5" w:rsidRPr="00391036" w:rsidRDefault="0027192D" w:rsidP="00391036">
      <w:pPr>
        <w:pStyle w:val="af"/>
        <w:ind w:firstLine="0"/>
        <w:rPr>
          <w:szCs w:val="24"/>
        </w:rPr>
      </w:pPr>
      <w:r w:rsidRPr="00391036">
        <w:rPr>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B7CF5" w:rsidRPr="00391036" w:rsidRDefault="0027192D" w:rsidP="00391036">
      <w:pPr>
        <w:pStyle w:val="af"/>
        <w:ind w:firstLine="0"/>
        <w:rPr>
          <w:szCs w:val="24"/>
        </w:rPr>
      </w:pPr>
      <w:r w:rsidRPr="00391036">
        <w:rPr>
          <w:szCs w:val="24"/>
        </w:rPr>
        <w:t xml:space="preserve">1) </w:t>
      </w:r>
      <w:r w:rsidRPr="00391036">
        <w:rPr>
          <w:szCs w:val="24"/>
          <w:u w:val="single"/>
        </w:rPr>
        <w:t>патриотического воспитания:</w:t>
      </w:r>
    </w:p>
    <w:p w:rsidR="002B7CF5" w:rsidRPr="00391036" w:rsidRDefault="0027192D" w:rsidP="00391036">
      <w:pPr>
        <w:pStyle w:val="af"/>
        <w:ind w:firstLine="0"/>
        <w:rPr>
          <w:szCs w:val="24"/>
        </w:rPr>
      </w:pPr>
      <w:r w:rsidRPr="00391036">
        <w:rPr>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B7CF5" w:rsidRPr="00391036" w:rsidRDefault="0027192D" w:rsidP="00391036">
      <w:pPr>
        <w:pStyle w:val="af"/>
        <w:ind w:firstLine="0"/>
        <w:rPr>
          <w:szCs w:val="24"/>
        </w:rPr>
      </w:pPr>
      <w:r w:rsidRPr="00391036">
        <w:rPr>
          <w:szCs w:val="24"/>
        </w:rPr>
        <w:t xml:space="preserve">2) </w:t>
      </w:r>
      <w:r w:rsidRPr="00391036">
        <w:rPr>
          <w:szCs w:val="24"/>
          <w:u w:val="single"/>
        </w:rPr>
        <w:t>гражданского воспитания:</w:t>
      </w:r>
    </w:p>
    <w:p w:rsidR="002B7CF5" w:rsidRPr="00391036" w:rsidRDefault="0027192D" w:rsidP="00391036">
      <w:pPr>
        <w:pStyle w:val="af"/>
        <w:ind w:firstLine="0"/>
        <w:rPr>
          <w:szCs w:val="24"/>
        </w:rPr>
      </w:pPr>
      <w:r w:rsidRPr="00391036">
        <w:rPr>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B7CF5" w:rsidRPr="00391036" w:rsidRDefault="0027192D" w:rsidP="00391036">
      <w:pPr>
        <w:pStyle w:val="af"/>
        <w:ind w:firstLine="0"/>
        <w:rPr>
          <w:szCs w:val="24"/>
        </w:rPr>
      </w:pPr>
      <w:r w:rsidRPr="00391036">
        <w:rPr>
          <w:szCs w:val="24"/>
        </w:rPr>
        <w:t xml:space="preserve">3) </w:t>
      </w:r>
      <w:r w:rsidRPr="00391036">
        <w:rPr>
          <w:szCs w:val="24"/>
          <w:u w:val="single"/>
        </w:rPr>
        <w:t>ценности научного познания:</w:t>
      </w:r>
    </w:p>
    <w:p w:rsidR="002B7CF5" w:rsidRPr="00391036" w:rsidRDefault="0027192D" w:rsidP="00391036">
      <w:pPr>
        <w:pStyle w:val="af"/>
        <w:ind w:firstLine="0"/>
        <w:rPr>
          <w:szCs w:val="24"/>
        </w:rPr>
      </w:pPr>
      <w:r w:rsidRPr="00391036">
        <w:rPr>
          <w:szCs w:val="24"/>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B7CF5" w:rsidRPr="00391036" w:rsidRDefault="0027192D" w:rsidP="00391036">
      <w:pPr>
        <w:pStyle w:val="af"/>
        <w:ind w:firstLine="0"/>
        <w:rPr>
          <w:szCs w:val="24"/>
        </w:rPr>
      </w:pPr>
      <w:r w:rsidRPr="00391036">
        <w:rPr>
          <w:szCs w:val="24"/>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проектной </w:t>
      </w:r>
      <w:r w:rsidRPr="00391036">
        <w:rPr>
          <w:szCs w:val="24"/>
        </w:rPr>
        <w:lastRenderedPageBreak/>
        <w:t>и исследовательской деятельности, к осознанному выбору направленности и уровня обучения в дальнейшем;</w:t>
      </w:r>
    </w:p>
    <w:p w:rsidR="002B7CF5" w:rsidRPr="00391036" w:rsidRDefault="0027192D" w:rsidP="00391036">
      <w:pPr>
        <w:pStyle w:val="af"/>
        <w:ind w:firstLine="0"/>
        <w:rPr>
          <w:szCs w:val="24"/>
        </w:rPr>
      </w:pPr>
      <w:r w:rsidRPr="00391036">
        <w:rPr>
          <w:szCs w:val="24"/>
        </w:rPr>
        <w:t xml:space="preserve">4) </w:t>
      </w:r>
      <w:r w:rsidRPr="00391036">
        <w:rPr>
          <w:szCs w:val="24"/>
          <w:u w:val="single"/>
        </w:rPr>
        <w:t>формирования культуры здоровья:</w:t>
      </w:r>
    </w:p>
    <w:p w:rsidR="002B7CF5" w:rsidRPr="00391036" w:rsidRDefault="0027192D" w:rsidP="00391036">
      <w:pPr>
        <w:pStyle w:val="af"/>
        <w:ind w:firstLine="0"/>
        <w:rPr>
          <w:szCs w:val="24"/>
        </w:rPr>
      </w:pPr>
      <w:r w:rsidRPr="00391036">
        <w:rPr>
          <w:szCs w:val="24"/>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B7CF5" w:rsidRPr="00391036" w:rsidRDefault="0027192D" w:rsidP="00391036">
      <w:pPr>
        <w:pStyle w:val="af"/>
        <w:ind w:firstLine="0"/>
        <w:rPr>
          <w:szCs w:val="24"/>
        </w:rPr>
      </w:pPr>
      <w:r w:rsidRPr="00391036">
        <w:rPr>
          <w:szCs w:val="24"/>
        </w:rPr>
        <w:t xml:space="preserve">5) </w:t>
      </w:r>
      <w:r w:rsidRPr="00391036">
        <w:rPr>
          <w:szCs w:val="24"/>
          <w:u w:val="single"/>
        </w:rPr>
        <w:t>трудового воспитания:</w:t>
      </w:r>
    </w:p>
    <w:p w:rsidR="002B7CF5" w:rsidRPr="00391036" w:rsidRDefault="0027192D" w:rsidP="00391036">
      <w:pPr>
        <w:pStyle w:val="af"/>
        <w:ind w:firstLine="0"/>
        <w:rPr>
          <w:szCs w:val="24"/>
        </w:rPr>
      </w:pPr>
      <w:r w:rsidRPr="00391036">
        <w:rPr>
          <w:szCs w:val="24"/>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B7CF5" w:rsidRPr="00391036" w:rsidRDefault="0027192D" w:rsidP="00391036">
      <w:pPr>
        <w:pStyle w:val="af"/>
        <w:ind w:firstLine="0"/>
        <w:rPr>
          <w:szCs w:val="24"/>
        </w:rPr>
      </w:pPr>
      <w:r w:rsidRPr="00391036">
        <w:rPr>
          <w:szCs w:val="24"/>
        </w:rPr>
        <w:t xml:space="preserve">6) </w:t>
      </w:r>
      <w:r w:rsidRPr="00391036">
        <w:rPr>
          <w:szCs w:val="24"/>
          <w:u w:val="single"/>
        </w:rPr>
        <w:t>экологического воспитания:</w:t>
      </w:r>
    </w:p>
    <w:p w:rsidR="002B7CF5" w:rsidRPr="00391036" w:rsidRDefault="0027192D" w:rsidP="00391036">
      <w:pPr>
        <w:pStyle w:val="af"/>
        <w:ind w:firstLine="0"/>
        <w:rPr>
          <w:szCs w:val="24"/>
        </w:rPr>
      </w:pPr>
      <w:r w:rsidRPr="00391036">
        <w:rPr>
          <w:szCs w:val="24"/>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B7CF5" w:rsidRPr="00391036" w:rsidRDefault="002B7CF5" w:rsidP="00391036">
      <w:pPr>
        <w:pStyle w:val="af"/>
        <w:ind w:firstLine="0"/>
        <w:rPr>
          <w:szCs w:val="24"/>
        </w:rPr>
      </w:pPr>
    </w:p>
    <w:p w:rsidR="002B7CF5" w:rsidRPr="00391036" w:rsidRDefault="0027192D" w:rsidP="00391036">
      <w:pPr>
        <w:pStyle w:val="af"/>
        <w:ind w:firstLine="0"/>
        <w:rPr>
          <w:szCs w:val="24"/>
        </w:rPr>
      </w:pPr>
      <w:r w:rsidRPr="00391036">
        <w:rPr>
          <w:b/>
          <w:szCs w:val="24"/>
        </w:rPr>
        <w:t>МЕТАПРЕДМЕТНЫЕ РЕЗУЛЬТАТЫ</w:t>
      </w:r>
    </w:p>
    <w:p w:rsidR="002B7CF5" w:rsidRPr="00391036" w:rsidRDefault="0027192D" w:rsidP="00391036">
      <w:pPr>
        <w:pStyle w:val="af"/>
        <w:ind w:firstLine="0"/>
        <w:rPr>
          <w:szCs w:val="24"/>
        </w:rPr>
      </w:pPr>
      <w:r w:rsidRPr="00391036">
        <w:rPr>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B7CF5" w:rsidRPr="00391036" w:rsidRDefault="0027192D" w:rsidP="00391036">
      <w:pPr>
        <w:pStyle w:val="af"/>
        <w:ind w:firstLine="0"/>
        <w:rPr>
          <w:szCs w:val="24"/>
        </w:rPr>
      </w:pPr>
      <w:r w:rsidRPr="00391036">
        <w:rPr>
          <w:b/>
          <w:szCs w:val="24"/>
        </w:rPr>
        <w:t>Познавательные универсальные учебные действия</w:t>
      </w:r>
    </w:p>
    <w:p w:rsidR="002B7CF5" w:rsidRPr="00391036" w:rsidRDefault="0027192D" w:rsidP="00391036">
      <w:pPr>
        <w:pStyle w:val="af"/>
        <w:ind w:firstLine="0"/>
        <w:rPr>
          <w:szCs w:val="24"/>
        </w:rPr>
      </w:pPr>
      <w:r w:rsidRPr="00391036">
        <w:rPr>
          <w:b/>
          <w:szCs w:val="24"/>
        </w:rPr>
        <w:t>Базовые логические действия:</w:t>
      </w:r>
    </w:p>
    <w:p w:rsidR="002B7CF5" w:rsidRPr="00391036" w:rsidRDefault="0027192D" w:rsidP="00391036">
      <w:pPr>
        <w:pStyle w:val="af"/>
        <w:ind w:firstLine="0"/>
        <w:rPr>
          <w:szCs w:val="24"/>
        </w:rPr>
      </w:pPr>
      <w:r w:rsidRPr="00391036">
        <w:rPr>
          <w:szCs w:val="24"/>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B7CF5" w:rsidRPr="00391036" w:rsidRDefault="0027192D" w:rsidP="00391036">
      <w:pPr>
        <w:pStyle w:val="af"/>
        <w:ind w:firstLine="0"/>
        <w:rPr>
          <w:szCs w:val="24"/>
        </w:rPr>
      </w:pPr>
      <w:r w:rsidRPr="00391036">
        <w:rPr>
          <w:szCs w:val="24"/>
        </w:rPr>
        <w:t>Б</w:t>
      </w:r>
      <w:r w:rsidRPr="00391036">
        <w:rPr>
          <w:b/>
          <w:szCs w:val="24"/>
        </w:rPr>
        <w:t>азовые исследовательские действия:</w:t>
      </w:r>
    </w:p>
    <w:p w:rsidR="002B7CF5" w:rsidRPr="00391036" w:rsidRDefault="0027192D" w:rsidP="00391036">
      <w:pPr>
        <w:pStyle w:val="af"/>
        <w:ind w:firstLine="0"/>
        <w:rPr>
          <w:szCs w:val="24"/>
        </w:rPr>
      </w:pPr>
      <w:r w:rsidRPr="00391036">
        <w:rPr>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r w:rsidRPr="00391036">
        <w:rPr>
          <w:b/>
          <w:szCs w:val="24"/>
        </w:rPr>
        <w:t xml:space="preserve"> </w:t>
      </w:r>
      <w:r w:rsidRPr="00391036">
        <w:rPr>
          <w:szCs w:val="24"/>
        </w:rPr>
        <w:t xml:space="preserve">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w:t>
      </w:r>
      <w:r w:rsidRPr="00391036">
        <w:rPr>
          <w:szCs w:val="24"/>
        </w:rPr>
        <w:lastRenderedPageBreak/>
        <w:t>формулировать обобщения и выводы по результатам проведённого опыта, исследования, составлять отчёт о проделанной работе .</w:t>
      </w:r>
    </w:p>
    <w:p w:rsidR="002B7CF5" w:rsidRPr="00391036" w:rsidRDefault="0027192D" w:rsidP="00391036">
      <w:pPr>
        <w:pStyle w:val="af"/>
        <w:ind w:firstLine="0"/>
        <w:rPr>
          <w:szCs w:val="24"/>
        </w:rPr>
      </w:pPr>
      <w:r w:rsidRPr="00391036">
        <w:rPr>
          <w:szCs w:val="24"/>
          <w:u w:val="single"/>
        </w:rPr>
        <w:t>Работа с информацией</w:t>
      </w:r>
      <w:r w:rsidRPr="00391036">
        <w:rPr>
          <w:szCs w:val="24"/>
        </w:rPr>
        <w:t>:</w:t>
      </w:r>
    </w:p>
    <w:p w:rsidR="002B7CF5" w:rsidRPr="00391036" w:rsidRDefault="0027192D" w:rsidP="00391036">
      <w:pPr>
        <w:pStyle w:val="af"/>
        <w:ind w:firstLine="0"/>
        <w:rPr>
          <w:szCs w:val="24"/>
        </w:rPr>
      </w:pPr>
      <w:r w:rsidRPr="00391036">
        <w:rPr>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2B7CF5" w:rsidRPr="00391036" w:rsidRDefault="0027192D" w:rsidP="00391036">
      <w:pPr>
        <w:pStyle w:val="af"/>
        <w:ind w:firstLine="0"/>
        <w:rPr>
          <w:szCs w:val="24"/>
        </w:rPr>
      </w:pPr>
      <w:r w:rsidRPr="00391036">
        <w:rPr>
          <w:b/>
          <w:szCs w:val="24"/>
        </w:rPr>
        <w:t>Коммуникативные универсальные учебные действия:</w:t>
      </w:r>
    </w:p>
    <w:p w:rsidR="002B7CF5" w:rsidRPr="00391036" w:rsidRDefault="0027192D" w:rsidP="00391036">
      <w:pPr>
        <w:pStyle w:val="af"/>
        <w:ind w:firstLine="0"/>
        <w:rPr>
          <w:szCs w:val="24"/>
        </w:rPr>
      </w:pPr>
      <w:r w:rsidRPr="00391036">
        <w:rPr>
          <w:szCs w:val="24"/>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B7CF5" w:rsidRPr="00391036" w:rsidRDefault="0027192D" w:rsidP="00391036">
      <w:pPr>
        <w:pStyle w:val="af"/>
        <w:ind w:firstLine="0"/>
        <w:rPr>
          <w:szCs w:val="24"/>
        </w:rPr>
      </w:pPr>
      <w:r w:rsidRPr="00391036">
        <w:rPr>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B7CF5" w:rsidRPr="00391036" w:rsidRDefault="0027192D" w:rsidP="00391036">
      <w:pPr>
        <w:pStyle w:val="af"/>
        <w:ind w:firstLine="0"/>
        <w:rPr>
          <w:szCs w:val="24"/>
        </w:rPr>
      </w:pPr>
      <w:r w:rsidRPr="00391036">
        <w:rPr>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B7CF5" w:rsidRPr="00391036" w:rsidRDefault="0027192D" w:rsidP="00391036">
      <w:pPr>
        <w:pStyle w:val="af"/>
        <w:ind w:firstLine="0"/>
        <w:rPr>
          <w:szCs w:val="24"/>
        </w:rPr>
      </w:pPr>
      <w:r w:rsidRPr="00391036">
        <w:rPr>
          <w:b/>
          <w:szCs w:val="24"/>
        </w:rPr>
        <w:t>Регулятивные универсальные учебные действия</w:t>
      </w:r>
      <w:r w:rsidRPr="00391036">
        <w:rPr>
          <w:szCs w:val="24"/>
        </w:rPr>
        <w:t>:</w:t>
      </w:r>
    </w:p>
    <w:p w:rsidR="002B7CF5" w:rsidRPr="00391036" w:rsidRDefault="0027192D" w:rsidP="00391036">
      <w:pPr>
        <w:pStyle w:val="af"/>
        <w:ind w:firstLine="0"/>
        <w:rPr>
          <w:szCs w:val="24"/>
        </w:rPr>
      </w:pPr>
      <w:r w:rsidRPr="00391036">
        <w:rPr>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 умение использовать  и анализировать контексты, предлагаемые в условии заданий.</w:t>
      </w:r>
    </w:p>
    <w:p w:rsidR="002B7CF5" w:rsidRPr="00391036" w:rsidRDefault="0027192D" w:rsidP="00391036">
      <w:pPr>
        <w:pStyle w:val="af"/>
        <w:ind w:firstLine="0"/>
        <w:rPr>
          <w:szCs w:val="24"/>
        </w:rPr>
      </w:pPr>
      <w:r w:rsidRPr="00391036">
        <w:rPr>
          <w:b/>
          <w:szCs w:val="24"/>
        </w:rPr>
        <w:t>ПРЕДМЕТНЫЕ РЕЗУЛЬТАТЫ</w:t>
      </w:r>
    </w:p>
    <w:p w:rsidR="002B7CF5" w:rsidRPr="00391036" w:rsidRDefault="0027192D" w:rsidP="00391036">
      <w:pPr>
        <w:pStyle w:val="af"/>
        <w:ind w:firstLine="0"/>
        <w:rPr>
          <w:szCs w:val="24"/>
        </w:rPr>
      </w:pPr>
      <w:r w:rsidRPr="00391036">
        <w:rPr>
          <w:szCs w:val="24"/>
        </w:rPr>
        <w:t xml:space="preserve">В составе предметных результатов по освоению обязательного содержания, установленного данной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B7CF5" w:rsidRPr="00391036" w:rsidRDefault="0027192D" w:rsidP="00391036">
      <w:pPr>
        <w:pStyle w:val="af"/>
        <w:ind w:firstLine="0"/>
        <w:rPr>
          <w:szCs w:val="24"/>
        </w:rPr>
      </w:pPr>
      <w:r w:rsidRPr="00391036">
        <w:rPr>
          <w:szCs w:val="24"/>
        </w:rPr>
        <w:t xml:space="preserve">К концу обучения в </w:t>
      </w:r>
      <w:r w:rsidRPr="00391036">
        <w:rPr>
          <w:b/>
          <w:szCs w:val="24"/>
        </w:rPr>
        <w:t>7 классе</w:t>
      </w:r>
      <w:r w:rsidRPr="00391036">
        <w:rPr>
          <w:szCs w:val="24"/>
        </w:rPr>
        <w:t xml:space="preserve"> предметные результаты на  базовом  уровне должны отражать сформированность у обучающихся умений: </w:t>
      </w:r>
    </w:p>
    <w:p w:rsidR="002B7CF5" w:rsidRPr="00391036" w:rsidRDefault="0027192D" w:rsidP="00391036">
      <w:pPr>
        <w:pStyle w:val="af"/>
        <w:ind w:firstLine="0"/>
        <w:rPr>
          <w:szCs w:val="24"/>
        </w:rPr>
      </w:pPr>
      <w:r w:rsidRPr="00391036">
        <w:rPr>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массовая доля химического элемента в  соединении, оксид, кислота, основание, соль, химическая реакция, раствор, массовая доля вещества (процентная концентрация) в растворе; иллюстрировать взаимосвязь основных химических понятий и применять эти понятия при описании веществ и их превращений;</w:t>
      </w:r>
    </w:p>
    <w:p w:rsidR="002B7CF5" w:rsidRPr="00391036" w:rsidRDefault="0027192D" w:rsidP="00391036">
      <w:pPr>
        <w:pStyle w:val="af"/>
        <w:ind w:firstLine="0"/>
        <w:rPr>
          <w:szCs w:val="24"/>
        </w:rPr>
      </w:pPr>
      <w:r w:rsidRPr="00391036">
        <w:rPr>
          <w:szCs w:val="24"/>
        </w:rPr>
        <w:t>использовать химическую символику для составления формул веществ и уравнений химических реакций;</w:t>
      </w:r>
    </w:p>
    <w:p w:rsidR="002B7CF5" w:rsidRPr="00391036" w:rsidRDefault="0027192D" w:rsidP="00391036">
      <w:pPr>
        <w:pStyle w:val="af"/>
        <w:ind w:firstLine="0"/>
        <w:rPr>
          <w:szCs w:val="24"/>
        </w:rPr>
      </w:pPr>
      <w:r w:rsidRPr="00391036">
        <w:rPr>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w:t>
      </w:r>
    </w:p>
    <w:p w:rsidR="002B7CF5" w:rsidRPr="00391036" w:rsidRDefault="0027192D" w:rsidP="00391036">
      <w:pPr>
        <w:pStyle w:val="af"/>
        <w:ind w:firstLine="0"/>
        <w:rPr>
          <w:szCs w:val="24"/>
        </w:rPr>
      </w:pPr>
      <w:r w:rsidRPr="00391036">
        <w:rPr>
          <w:szCs w:val="24"/>
        </w:rPr>
        <w:t>описывать и характеризовать табличную форму Периодической системы химических элементов: различать понятия «главная подгруппа (А -группа)» и «побочная подгруппа (Б-группа)», малые и большие периоды;</w:t>
      </w:r>
    </w:p>
    <w:p w:rsidR="002B7CF5" w:rsidRPr="00391036" w:rsidRDefault="0027192D" w:rsidP="00391036">
      <w:pPr>
        <w:pStyle w:val="af"/>
        <w:ind w:firstLine="0"/>
        <w:rPr>
          <w:szCs w:val="24"/>
        </w:rPr>
      </w:pPr>
      <w:r w:rsidRPr="00391036">
        <w:rPr>
          <w:szCs w:val="24"/>
        </w:rPr>
        <w:lastRenderedPageBreak/>
        <w:t>классифицировать химические элементы, неорганические вещества;</w:t>
      </w:r>
    </w:p>
    <w:p w:rsidR="002B7CF5" w:rsidRPr="00391036" w:rsidRDefault="0027192D" w:rsidP="00391036">
      <w:pPr>
        <w:pStyle w:val="af"/>
        <w:ind w:firstLine="0"/>
        <w:rPr>
          <w:szCs w:val="24"/>
        </w:rPr>
      </w:pPr>
      <w:r w:rsidRPr="00391036">
        <w:rPr>
          <w:szCs w:val="24"/>
        </w:rPr>
        <w:t xml:space="preserve">вычислять относительную молекулярную массу веществ, массовую долю химического элемента по формуле соединения, массовую долю вещества в растворе; </w:t>
      </w:r>
    </w:p>
    <w:p w:rsidR="002B7CF5" w:rsidRPr="00391036" w:rsidRDefault="0027192D" w:rsidP="00391036">
      <w:pPr>
        <w:pStyle w:val="af"/>
        <w:ind w:firstLine="0"/>
        <w:rPr>
          <w:szCs w:val="24"/>
        </w:rPr>
      </w:pPr>
      <w:r w:rsidRPr="00391036">
        <w:rPr>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первоначальных знаний о химических  реакциях, естественно-научные методы познания  –  наблюдение, измерение, моделирование, эксперимент (реальный и мысленный);</w:t>
      </w:r>
    </w:p>
    <w:p w:rsidR="002B7CF5" w:rsidRPr="00391036" w:rsidRDefault="0027192D" w:rsidP="00391036">
      <w:pPr>
        <w:pStyle w:val="af"/>
        <w:ind w:firstLine="0"/>
        <w:rPr>
          <w:szCs w:val="24"/>
        </w:rPr>
      </w:pPr>
      <w:r w:rsidRPr="00391036">
        <w:rPr>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B7CF5" w:rsidRPr="00391036" w:rsidRDefault="0027192D" w:rsidP="00391036">
      <w:pPr>
        <w:pStyle w:val="af"/>
        <w:ind w:firstLine="0"/>
        <w:rPr>
          <w:szCs w:val="24"/>
        </w:rPr>
      </w:pPr>
      <w:r w:rsidRPr="00391036">
        <w:rPr>
          <w:szCs w:val="24"/>
        </w:rPr>
        <w:t xml:space="preserve">К концу обучения в </w:t>
      </w:r>
      <w:r w:rsidRPr="00391036">
        <w:rPr>
          <w:b/>
          <w:szCs w:val="24"/>
        </w:rPr>
        <w:t>8 классе</w:t>
      </w:r>
      <w:r w:rsidRPr="00391036">
        <w:rPr>
          <w:szCs w:val="24"/>
        </w:rPr>
        <w:t xml:space="preserve"> предметные результаты на  базовом  уровне должны отражать сформированность у обучающихся умений: </w:t>
      </w:r>
    </w:p>
    <w:p w:rsidR="002B7CF5" w:rsidRPr="00391036" w:rsidRDefault="0027192D" w:rsidP="00391036">
      <w:pPr>
        <w:pStyle w:val="af"/>
        <w:ind w:firstLine="0"/>
        <w:rPr>
          <w:szCs w:val="24"/>
        </w:rPr>
      </w:pPr>
      <w:r w:rsidRPr="00391036">
        <w:rPr>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 раствор, массовая доля вещества (процентная концентрация) в растворе; иллюстрировать взаимосвязь основных химических понятий и применять эти понятия при описании веществ и их превращений;</w:t>
      </w:r>
    </w:p>
    <w:p w:rsidR="002B7CF5" w:rsidRPr="00391036" w:rsidRDefault="0027192D" w:rsidP="00391036">
      <w:pPr>
        <w:pStyle w:val="af"/>
        <w:ind w:firstLine="0"/>
        <w:rPr>
          <w:szCs w:val="24"/>
        </w:rPr>
      </w:pPr>
      <w:r w:rsidRPr="00391036">
        <w:rPr>
          <w:szCs w:val="24"/>
        </w:rPr>
        <w:t>использовать химическую символику для составления формул веществ и уравнений химических реакций;</w:t>
      </w:r>
    </w:p>
    <w:p w:rsidR="002B7CF5" w:rsidRPr="00391036" w:rsidRDefault="0027192D" w:rsidP="00391036">
      <w:pPr>
        <w:pStyle w:val="af"/>
        <w:ind w:firstLine="0"/>
        <w:rPr>
          <w:szCs w:val="24"/>
        </w:rPr>
      </w:pPr>
      <w:r w:rsidRPr="00391036">
        <w:rPr>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B7CF5" w:rsidRPr="00391036" w:rsidRDefault="0027192D" w:rsidP="00391036">
      <w:pPr>
        <w:pStyle w:val="af"/>
        <w:ind w:firstLine="0"/>
        <w:rPr>
          <w:szCs w:val="24"/>
        </w:rPr>
      </w:pPr>
      <w:r w:rsidRPr="00391036">
        <w:rPr>
          <w:szCs w:val="24"/>
        </w:rPr>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B7CF5" w:rsidRPr="00391036" w:rsidRDefault="0027192D" w:rsidP="00391036">
      <w:pPr>
        <w:pStyle w:val="af"/>
        <w:ind w:firstLine="0"/>
        <w:rPr>
          <w:szCs w:val="24"/>
        </w:rPr>
      </w:pPr>
      <w:r w:rsidRPr="00391036">
        <w:rPr>
          <w:szCs w:val="24"/>
        </w:rPr>
        <w:t>описывать и характеризовать табличную форму Периодической системы химических элементов: различать понятия «главная подгруппа (А -группа)»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2B7CF5" w:rsidRPr="00391036" w:rsidRDefault="0027192D" w:rsidP="00391036">
      <w:pPr>
        <w:pStyle w:val="af"/>
        <w:ind w:firstLine="0"/>
        <w:rPr>
          <w:szCs w:val="24"/>
        </w:rPr>
      </w:pPr>
      <w:r w:rsidRPr="00391036">
        <w:rPr>
          <w:szCs w:val="24"/>
        </w:rPr>
        <w:t>классифицировать химические элементы, неорганические вещества,</w:t>
      </w:r>
    </w:p>
    <w:p w:rsidR="002B7CF5" w:rsidRPr="00391036" w:rsidRDefault="0027192D" w:rsidP="00391036">
      <w:pPr>
        <w:pStyle w:val="af"/>
        <w:ind w:firstLine="0"/>
        <w:rPr>
          <w:szCs w:val="24"/>
        </w:rPr>
      </w:pPr>
      <w:r w:rsidRPr="00391036">
        <w:rPr>
          <w:szCs w:val="24"/>
        </w:rPr>
        <w:t xml:space="preserve">химические реакции (по числу и составу участвующих в реакции веществ, </w:t>
      </w:r>
    </w:p>
    <w:p w:rsidR="002B7CF5" w:rsidRPr="00391036" w:rsidRDefault="0027192D" w:rsidP="00391036">
      <w:pPr>
        <w:pStyle w:val="af"/>
        <w:ind w:firstLine="0"/>
        <w:rPr>
          <w:szCs w:val="24"/>
        </w:rPr>
      </w:pPr>
      <w:r w:rsidRPr="00391036">
        <w:rPr>
          <w:szCs w:val="24"/>
        </w:rPr>
        <w:t>по тепловому эффекту);</w:t>
      </w:r>
    </w:p>
    <w:p w:rsidR="002B7CF5" w:rsidRPr="00391036" w:rsidRDefault="0027192D" w:rsidP="00391036">
      <w:pPr>
        <w:pStyle w:val="af"/>
        <w:ind w:firstLine="0"/>
        <w:rPr>
          <w:szCs w:val="24"/>
        </w:rPr>
      </w:pPr>
      <w:r w:rsidRPr="00391036">
        <w:rPr>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B7CF5" w:rsidRPr="00391036" w:rsidRDefault="0027192D" w:rsidP="00391036">
      <w:pPr>
        <w:pStyle w:val="af"/>
        <w:ind w:firstLine="0"/>
        <w:rPr>
          <w:szCs w:val="24"/>
        </w:rPr>
      </w:pPr>
      <w:r w:rsidRPr="00391036">
        <w:rPr>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B7CF5" w:rsidRPr="00391036" w:rsidRDefault="0027192D" w:rsidP="00391036">
      <w:pPr>
        <w:pStyle w:val="af"/>
        <w:ind w:firstLine="0"/>
        <w:rPr>
          <w:szCs w:val="24"/>
        </w:rPr>
      </w:pPr>
      <w:r w:rsidRPr="00391036">
        <w:rPr>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2B7CF5" w:rsidRPr="00391036" w:rsidRDefault="0027192D" w:rsidP="00391036">
      <w:pPr>
        <w:pStyle w:val="af"/>
        <w:ind w:firstLine="0"/>
        <w:rPr>
          <w:szCs w:val="24"/>
        </w:rPr>
      </w:pPr>
      <w:r w:rsidRPr="00391036">
        <w:rPr>
          <w:szCs w:val="24"/>
        </w:rPr>
        <w:t xml:space="preserve">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w:t>
      </w:r>
      <w:r w:rsidRPr="00391036">
        <w:rPr>
          <w:szCs w:val="24"/>
        </w:rPr>
        <w:lastRenderedPageBreak/>
        <w:t>веществ и химических  реакций, естественно-научные методы познания  –  наблюдение, измерение, моделирование, эксперимент (реальный и мысленный);</w:t>
      </w:r>
    </w:p>
    <w:p w:rsidR="002B7CF5" w:rsidRPr="00391036" w:rsidRDefault="0027192D" w:rsidP="00391036">
      <w:pPr>
        <w:pStyle w:val="af"/>
        <w:ind w:firstLine="0"/>
        <w:rPr>
          <w:szCs w:val="24"/>
        </w:rPr>
      </w:pPr>
      <w:r w:rsidRPr="00391036">
        <w:rPr>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B7CF5" w:rsidRPr="00391036" w:rsidRDefault="0027192D" w:rsidP="00391036">
      <w:pPr>
        <w:pStyle w:val="af"/>
        <w:ind w:firstLine="0"/>
        <w:rPr>
          <w:szCs w:val="24"/>
        </w:rPr>
      </w:pPr>
      <w:r w:rsidRPr="00391036">
        <w:rPr>
          <w:szCs w:val="24"/>
        </w:rPr>
        <w:t xml:space="preserve">К концу обучения </w:t>
      </w:r>
      <w:r w:rsidRPr="00391036">
        <w:rPr>
          <w:b/>
          <w:szCs w:val="24"/>
        </w:rPr>
        <w:t>в 9  классе</w:t>
      </w:r>
      <w:r w:rsidRPr="00391036">
        <w:rPr>
          <w:szCs w:val="24"/>
        </w:rPr>
        <w:t xml:space="preserve">  предметные  результаты  на  базовом  уровне должны отражать сформированность у обучающихся умений:</w:t>
      </w:r>
    </w:p>
    <w:p w:rsidR="002B7CF5" w:rsidRPr="00391036" w:rsidRDefault="0027192D" w:rsidP="00391036">
      <w:pPr>
        <w:pStyle w:val="af"/>
        <w:ind w:firstLine="0"/>
        <w:rPr>
          <w:szCs w:val="24"/>
        </w:rPr>
      </w:pPr>
      <w:r w:rsidRPr="00391036">
        <w:rPr>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 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B7CF5" w:rsidRPr="00391036" w:rsidRDefault="0027192D" w:rsidP="00391036">
      <w:pPr>
        <w:pStyle w:val="af"/>
        <w:ind w:firstLine="0"/>
        <w:rPr>
          <w:szCs w:val="24"/>
        </w:rPr>
      </w:pPr>
      <w:r w:rsidRPr="00391036">
        <w:rPr>
          <w:szCs w:val="24"/>
        </w:rPr>
        <w:t>иллюстрировать взаимосвязь основных химических понятий и применять эти понятия при описании веществ и их превращений;</w:t>
      </w:r>
    </w:p>
    <w:p w:rsidR="002B7CF5" w:rsidRPr="00391036" w:rsidRDefault="0027192D" w:rsidP="00391036">
      <w:pPr>
        <w:pStyle w:val="af"/>
        <w:ind w:firstLine="0"/>
        <w:rPr>
          <w:szCs w:val="24"/>
        </w:rPr>
      </w:pPr>
      <w:r w:rsidRPr="00391036">
        <w:rPr>
          <w:szCs w:val="24"/>
        </w:rPr>
        <w:t>использовать химическую символику для составления формул веществ и уравнений химических реакций;</w:t>
      </w:r>
    </w:p>
    <w:p w:rsidR="002B7CF5" w:rsidRPr="00391036" w:rsidRDefault="0027192D" w:rsidP="00391036">
      <w:pPr>
        <w:pStyle w:val="af"/>
        <w:ind w:firstLine="0"/>
        <w:rPr>
          <w:szCs w:val="24"/>
        </w:rPr>
      </w:pPr>
      <w:r w:rsidRPr="00391036">
        <w:rPr>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B7CF5" w:rsidRPr="00391036" w:rsidRDefault="0027192D" w:rsidP="00391036">
      <w:pPr>
        <w:pStyle w:val="af"/>
        <w:ind w:firstLine="0"/>
        <w:rPr>
          <w:szCs w:val="24"/>
        </w:rPr>
      </w:pPr>
      <w:r w:rsidRPr="00391036">
        <w:rPr>
          <w:szCs w:val="24"/>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 -группа)»,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B7CF5" w:rsidRPr="00391036" w:rsidRDefault="0027192D" w:rsidP="00391036">
      <w:pPr>
        <w:pStyle w:val="af"/>
        <w:ind w:firstLine="0"/>
        <w:rPr>
          <w:szCs w:val="24"/>
        </w:rPr>
      </w:pPr>
      <w:r w:rsidRPr="00391036">
        <w:rPr>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B7CF5" w:rsidRPr="00391036" w:rsidRDefault="0027192D" w:rsidP="00391036">
      <w:pPr>
        <w:pStyle w:val="af"/>
        <w:ind w:firstLine="0"/>
        <w:rPr>
          <w:szCs w:val="24"/>
        </w:rPr>
      </w:pPr>
      <w:r w:rsidRPr="00391036">
        <w:rPr>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B7CF5" w:rsidRPr="00391036" w:rsidRDefault="0027192D" w:rsidP="00391036">
      <w:pPr>
        <w:pStyle w:val="af"/>
        <w:ind w:firstLine="0"/>
        <w:rPr>
          <w:szCs w:val="24"/>
        </w:rPr>
      </w:pPr>
      <w:r w:rsidRPr="00391036">
        <w:rPr>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2B7CF5" w:rsidRPr="00391036" w:rsidRDefault="0027192D" w:rsidP="00391036">
      <w:pPr>
        <w:pStyle w:val="af"/>
        <w:ind w:firstLine="0"/>
        <w:rPr>
          <w:szCs w:val="24"/>
        </w:rPr>
      </w:pPr>
      <w:r w:rsidRPr="00391036">
        <w:rPr>
          <w:szCs w:val="24"/>
        </w:rPr>
        <w:t>раскрывать сущность окислительно-восстановительных реакций посредством составления электронного баланса этих реакций;</w:t>
      </w:r>
    </w:p>
    <w:p w:rsidR="002B7CF5" w:rsidRPr="00391036" w:rsidRDefault="0027192D" w:rsidP="00391036">
      <w:pPr>
        <w:pStyle w:val="af"/>
        <w:ind w:firstLine="0"/>
        <w:rPr>
          <w:szCs w:val="24"/>
        </w:rPr>
      </w:pPr>
      <w:r w:rsidRPr="00391036">
        <w:rPr>
          <w:szCs w:val="24"/>
        </w:rPr>
        <w:t>прогнозировать свойства веществ в зависимости от их строения, возможности протекания химических превращений в различных условиях;</w:t>
      </w:r>
    </w:p>
    <w:p w:rsidR="002B7CF5" w:rsidRPr="00391036" w:rsidRDefault="0027192D" w:rsidP="00391036">
      <w:pPr>
        <w:pStyle w:val="af"/>
        <w:ind w:firstLine="0"/>
        <w:rPr>
          <w:szCs w:val="24"/>
        </w:rPr>
      </w:pPr>
      <w:r w:rsidRPr="00391036">
        <w:rPr>
          <w:szCs w:val="24"/>
        </w:rPr>
        <w:t>вычислять относительную молекулярную и молярную массу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B7CF5" w:rsidRPr="00391036" w:rsidRDefault="0027192D" w:rsidP="00391036">
      <w:pPr>
        <w:pStyle w:val="af"/>
        <w:ind w:firstLine="0"/>
        <w:rPr>
          <w:szCs w:val="24"/>
        </w:rPr>
      </w:pPr>
      <w:r w:rsidRPr="00391036">
        <w:rPr>
          <w:szCs w:val="24"/>
        </w:rPr>
        <w:t>соблюдать правила пользования химической посудой и лабораторным</w:t>
      </w:r>
    </w:p>
    <w:p w:rsidR="002B7CF5" w:rsidRPr="00391036" w:rsidRDefault="0027192D" w:rsidP="00391036">
      <w:pPr>
        <w:pStyle w:val="af"/>
        <w:ind w:firstLine="0"/>
        <w:rPr>
          <w:szCs w:val="24"/>
        </w:rPr>
      </w:pPr>
      <w:r w:rsidRPr="00391036">
        <w:rPr>
          <w:szCs w:val="24"/>
        </w:rPr>
        <w:lastRenderedPageBreak/>
        <w:t>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B7CF5" w:rsidRPr="00391036" w:rsidRDefault="0027192D" w:rsidP="00391036">
      <w:pPr>
        <w:pStyle w:val="af"/>
        <w:ind w:firstLine="0"/>
        <w:rPr>
          <w:szCs w:val="24"/>
        </w:rPr>
      </w:pPr>
      <w:r w:rsidRPr="00391036">
        <w:rPr>
          <w:szCs w:val="24"/>
        </w:rPr>
        <w:t>проводить реакции, подтверждающие качественный состав различных веществ: распознавать опытным путём хлорид-, бромид-, иодид-, карбонат -, фосфат-, силикат -, сульфат -,гидроксид-ионы, катионы аммония и ионы изученных металлов, присутствующие в водных растворах неорганических веществ;</w:t>
      </w:r>
    </w:p>
    <w:p w:rsidR="002B7CF5" w:rsidRPr="00391036" w:rsidRDefault="0027192D" w:rsidP="00391036">
      <w:pPr>
        <w:pStyle w:val="af"/>
        <w:ind w:firstLine="0"/>
        <w:rPr>
          <w:szCs w:val="24"/>
        </w:rPr>
      </w:pPr>
      <w:r w:rsidRPr="00391036">
        <w:rPr>
          <w:szCs w:val="24"/>
        </w:rPr>
        <w:t>применять основные операции мыслительной деятельности – анализ и синтез, сравнение, обобщение,  систематизацию,  выявление  причинно -следственных связей  –  для  изучения  свойств  веществ  и  химических  реакций,  естественно -научные методы познания – наблюдение, измерение, моделирование, эксперимент (реальный и мысленный).</w:t>
      </w:r>
    </w:p>
    <w:p w:rsidR="002B7CF5" w:rsidRPr="00391036" w:rsidRDefault="002B7CF5" w:rsidP="00391036">
      <w:pPr>
        <w:spacing w:after="0" w:line="240" w:lineRule="auto"/>
        <w:jc w:val="both"/>
        <w:rPr>
          <w:rFonts w:ascii="Times New Roman" w:hAnsi="Times New Roman" w:cs="Times New Roman"/>
          <w:b/>
          <w:bCs/>
          <w:sz w:val="24"/>
          <w:szCs w:val="24"/>
        </w:rPr>
      </w:pP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 xml:space="preserve">Тематическое планирование </w:t>
      </w:r>
    </w:p>
    <w:p w:rsidR="002B7CF5" w:rsidRPr="00391036" w:rsidRDefault="002B7CF5" w:rsidP="00391036">
      <w:pPr>
        <w:spacing w:after="0" w:line="240" w:lineRule="auto"/>
        <w:jc w:val="center"/>
        <w:rPr>
          <w:rFonts w:ascii="Times New Roman" w:hAnsi="Times New Roman" w:cs="Times New Roman"/>
          <w:sz w:val="24"/>
          <w:szCs w:val="24"/>
        </w:rPr>
      </w:pP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Тематическое планирование 8 класс с учетом РПВ</w:t>
      </w:r>
    </w:p>
    <w:p w:rsidR="002B7CF5" w:rsidRPr="00391036" w:rsidRDefault="0027192D" w:rsidP="00391036">
      <w:pPr>
        <w:pStyle w:val="af"/>
        <w:ind w:firstLine="0"/>
        <w:jc w:val="center"/>
        <w:rPr>
          <w:szCs w:val="24"/>
        </w:rPr>
      </w:pPr>
      <w:r w:rsidRPr="00391036">
        <w:rPr>
          <w:rFonts w:eastAsia="Calibri"/>
          <w:b/>
          <w:szCs w:val="24"/>
          <w:lang w:eastAsia="en-US"/>
        </w:rPr>
        <w:t>8 класс – 68 часов, 2 часа в неделю</w:t>
      </w:r>
    </w:p>
    <w:tbl>
      <w:tblPr>
        <w:tblStyle w:val="21"/>
        <w:tblW w:w="10583" w:type="dxa"/>
        <w:tblInd w:w="71" w:type="dxa"/>
        <w:tblLayout w:type="fixed"/>
        <w:tblLook w:val="04A0"/>
      </w:tblPr>
      <w:tblGrid>
        <w:gridCol w:w="717"/>
        <w:gridCol w:w="6183"/>
        <w:gridCol w:w="1133"/>
        <w:gridCol w:w="2550"/>
      </w:tblGrid>
      <w:tr w:rsidR="00391036" w:rsidRPr="00391036">
        <w:tc>
          <w:tcPr>
            <w:tcW w:w="717"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i/>
                <w:sz w:val="24"/>
                <w:szCs w:val="24"/>
              </w:rPr>
              <w:t>№п\п</w:t>
            </w:r>
          </w:p>
        </w:tc>
        <w:tc>
          <w:tcPr>
            <w:tcW w:w="618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i/>
                <w:sz w:val="24"/>
                <w:szCs w:val="24"/>
              </w:rPr>
              <w:t>Тема урока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i/>
                <w:sz w:val="24"/>
                <w:szCs w:val="24"/>
              </w:rPr>
              <w:t>Кол-во часов</w:t>
            </w:r>
          </w:p>
        </w:tc>
        <w:tc>
          <w:tcPr>
            <w:tcW w:w="2550"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i/>
                <w:sz w:val="24"/>
                <w:szCs w:val="24"/>
              </w:rPr>
              <w:t>ЦОР</w:t>
            </w:r>
          </w:p>
        </w:tc>
      </w:tr>
      <w:tr w:rsidR="00391036" w:rsidRPr="00391036">
        <w:tc>
          <w:tcPr>
            <w:tcW w:w="10583" w:type="dxa"/>
            <w:gridSpan w:val="4"/>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Начальные понятия и законы химии (20 ч)</w:t>
            </w:r>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Предмет химии. Роль химии в жизни человека.</w:t>
            </w:r>
            <w:r w:rsidRPr="00391036">
              <w:rPr>
                <w:rFonts w:ascii="Times New Roman" w:hAnsi="Times New Roman" w:cs="Times New Roman"/>
                <w:b/>
                <w:sz w:val="24"/>
                <w:szCs w:val="24"/>
              </w:rPr>
              <w:t xml:space="preserve"> Лабораторные опыты.</w:t>
            </w:r>
            <w:r w:rsidRPr="00391036">
              <w:rPr>
                <w:rFonts w:ascii="Times New Roman" w:hAnsi="Times New Roman" w:cs="Times New Roman"/>
                <w:sz w:val="24"/>
                <w:szCs w:val="24"/>
              </w:rPr>
              <w:t xml:space="preserve"> 1. Ознакомление с коллекцией лабораторной посуды. </w:t>
            </w:r>
            <w:r w:rsidRPr="00391036">
              <w:rPr>
                <w:rFonts w:ascii="Times New Roman" w:hAnsi="Times New Roman" w:cs="Times New Roman"/>
                <w:i/>
                <w:sz w:val="24"/>
                <w:szCs w:val="24"/>
              </w:rPr>
              <w:t>(Вводный инструктаж по 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Методы изучения химии.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Агрегатные состояния веществ. </w:t>
            </w:r>
            <w:r w:rsidRPr="00391036">
              <w:rPr>
                <w:rFonts w:ascii="Times New Roman" w:hAnsi="Times New Roman" w:cs="Times New Roman"/>
                <w:b/>
                <w:sz w:val="24"/>
                <w:szCs w:val="24"/>
              </w:rPr>
              <w:t>Лабораторные опыты.</w:t>
            </w:r>
            <w:r w:rsidRPr="00391036">
              <w:rPr>
                <w:rFonts w:ascii="Times New Roman" w:hAnsi="Times New Roman" w:cs="Times New Roman"/>
                <w:sz w:val="24"/>
                <w:szCs w:val="24"/>
              </w:rPr>
              <w:t xml:space="preserve"> 2. Проверка прибора для получения газов на герметичность</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Практическая работа № 1.</w:t>
            </w:r>
            <w:r w:rsidRPr="00391036">
              <w:rPr>
                <w:rFonts w:ascii="Times New Roman" w:hAnsi="Times New Roman" w:cs="Times New Roman"/>
                <w:sz w:val="24"/>
                <w:szCs w:val="24"/>
              </w:rPr>
              <w:t xml:space="preserve"> Знакомство с лабораторным оборудованием. Правила техники безопасности при работе в кабинете химии. Некоторые виды работ.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Физические явления в химии как основа разделения смесей.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3.</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Ознакомление с минералами, образующими гранит. 4. Приготовление гетерогенной смеси порошков серы и железа и их разделение.</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2</w:t>
            </w:r>
            <w:r w:rsidRPr="00391036">
              <w:rPr>
                <w:rFonts w:ascii="Times New Roman" w:eastAsia="Calibri" w:hAnsi="Times New Roman" w:cs="Times New Roman"/>
                <w:sz w:val="24"/>
                <w:szCs w:val="24"/>
                <w:lang w:eastAsia="en-US"/>
              </w:rPr>
              <w:t xml:space="preserve"> Анализ почвы. </w:t>
            </w:r>
            <w:r w:rsidRPr="00391036">
              <w:rPr>
                <w:rFonts w:ascii="Times New Roman" w:eastAsia="Calibri" w:hAnsi="Times New Roman" w:cs="Times New Roman"/>
                <w:i/>
                <w:sz w:val="24"/>
                <w:szCs w:val="24"/>
                <w:lang w:eastAsia="en-US"/>
              </w:rPr>
              <w:t>(Инструктаж по 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7</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Атомно-молекулярное учение. Химические элементы</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8</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Знаки химических элементов. Периодическая таблица химических элементов Д. И. Менделеева.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4">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9</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Знаки химических элементов. Периодическая таблица химических элементов Д. И. Менделеева.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5">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10</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Химические формулы.</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6">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11</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Химические формулы.</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12</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Валентность</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13</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Валентность</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14</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Химические реакции. Признаки и условия их протекания.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5.</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Взаимодействие растворов хлоридов и йодидов калия с раствором нитрата серебра. 6. Получение гидроксида меди (II) и его взаимодействие с серной кислотой. 7. Взаимодействие раствора соды с кислотой</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0">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15</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Закон сохранения массы веществ. Химические уравнения.</w:t>
            </w:r>
            <w:r w:rsidRPr="00391036">
              <w:rPr>
                <w:rFonts w:ascii="Times New Roman" w:eastAsia="Calibri" w:hAnsi="Times New Roman" w:cs="Times New Roman"/>
                <w:b/>
                <w:sz w:val="24"/>
                <w:szCs w:val="24"/>
                <w:lang w:eastAsia="en-US"/>
              </w:rPr>
              <w:t xml:space="preserve"> Лабораторные опыты. </w:t>
            </w:r>
            <w:r w:rsidRPr="00391036">
              <w:rPr>
                <w:rFonts w:ascii="Times New Roman" w:eastAsia="Calibri" w:hAnsi="Times New Roman" w:cs="Times New Roman"/>
                <w:sz w:val="24"/>
                <w:szCs w:val="24"/>
                <w:lang w:eastAsia="en-US"/>
              </w:rPr>
              <w:t>8.</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 xml:space="preserve">Проверка закона </w:t>
            </w:r>
            <w:r w:rsidRPr="00391036">
              <w:rPr>
                <w:rFonts w:ascii="Times New Roman" w:eastAsia="Calibri" w:hAnsi="Times New Roman" w:cs="Times New Roman"/>
                <w:sz w:val="24"/>
                <w:szCs w:val="24"/>
                <w:lang w:eastAsia="en-US"/>
              </w:rPr>
              <w:lastRenderedPageBreak/>
              <w:t>сохранения массы веществ на примере взаимодействия щёлочи и кислоты.  9. Проверка закона сохранения массы веществ на примере взаимодействия щёлочи и соли железа (</w:t>
            </w:r>
            <w:r w:rsidRPr="00391036">
              <w:rPr>
                <w:rFonts w:ascii="Times New Roman" w:eastAsia="Calibri" w:hAnsi="Times New Roman" w:cs="Times New Roman"/>
                <w:sz w:val="24"/>
                <w:szCs w:val="24"/>
                <w:lang w:val="en-US" w:eastAsia="en-US"/>
              </w:rPr>
              <w:t>III</w:t>
            </w:r>
            <w:r w:rsidRPr="00391036">
              <w:rPr>
                <w:rFonts w:ascii="Times New Roman" w:eastAsia="Calibri" w:hAnsi="Times New Roman" w:cs="Times New Roman"/>
                <w:sz w:val="24"/>
                <w:szCs w:val="24"/>
                <w:lang w:eastAsia="en-US"/>
              </w:rPr>
              <w:t>).</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lastRenderedPageBreak/>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lastRenderedPageBreak/>
              <w:t>16</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Закон сохранения массы веществ. Химические уравнения.</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2">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17</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Типы химических реакций.</w:t>
            </w:r>
            <w:r w:rsidRPr="00391036">
              <w:rPr>
                <w:rFonts w:ascii="Times New Roman" w:eastAsia="Calibri" w:hAnsi="Times New Roman" w:cs="Times New Roman"/>
                <w:b/>
                <w:sz w:val="24"/>
                <w:szCs w:val="24"/>
                <w:lang w:eastAsia="en-US"/>
              </w:rPr>
              <w:t xml:space="preserve"> Лабораторные опыты.</w:t>
            </w:r>
            <w:r w:rsidRPr="00391036">
              <w:rPr>
                <w:rFonts w:ascii="Times New Roman" w:eastAsia="Calibri" w:hAnsi="Times New Roman" w:cs="Times New Roman"/>
                <w:sz w:val="24"/>
                <w:szCs w:val="24"/>
                <w:lang w:eastAsia="en-US"/>
              </w:rPr>
              <w:t xml:space="preserve"> 10. Разложение пероксида водорода с помощью оксида марганца (</w:t>
            </w:r>
            <w:r w:rsidRPr="00391036">
              <w:rPr>
                <w:rFonts w:ascii="Times New Roman" w:eastAsia="Calibri" w:hAnsi="Times New Roman" w:cs="Times New Roman"/>
                <w:sz w:val="24"/>
                <w:szCs w:val="24"/>
                <w:lang w:val="en-US" w:eastAsia="en-US"/>
              </w:rPr>
              <w:t>IV</w:t>
            </w:r>
            <w:r w:rsidRPr="00391036">
              <w:rPr>
                <w:rFonts w:ascii="Times New Roman" w:eastAsia="Calibri" w:hAnsi="Times New Roman" w:cs="Times New Roman"/>
                <w:sz w:val="24"/>
                <w:szCs w:val="24"/>
                <w:lang w:eastAsia="en-US"/>
              </w:rPr>
              <w:t>). 11.Замещение железом меди в медном купоросе.</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3">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18</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Типы химических реакций.</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4">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19</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Повторение и обобщение темы «Начальные понятия и законы химии».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5">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20</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Контрольная работа № 1 «Начальные понятия и законы химии»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6">
              <w:r w:rsidR="0027192D" w:rsidRPr="00391036">
                <w:rPr>
                  <w:rFonts w:ascii="Times New Roman" w:hAnsi="Times New Roman" w:cs="Times New Roman"/>
                  <w:sz w:val="24"/>
                  <w:szCs w:val="24"/>
                </w:rPr>
                <w:t>ЦОК (educont.ru)</w:t>
              </w:r>
            </w:hyperlink>
          </w:p>
        </w:tc>
      </w:tr>
      <w:tr w:rsidR="00391036" w:rsidRPr="00391036">
        <w:tc>
          <w:tcPr>
            <w:tcW w:w="10583" w:type="dxa"/>
            <w:gridSpan w:val="4"/>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Важнейшие представители неорганических веществ. Количественные отношения в химии (18 ч)</w:t>
            </w:r>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21</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Воздух и его состав</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22</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Кислород</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23</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Практическая работа № 3.</w:t>
            </w:r>
            <w:r w:rsidRPr="00391036">
              <w:rPr>
                <w:rFonts w:ascii="Times New Roman" w:hAnsi="Times New Roman" w:cs="Times New Roman"/>
                <w:sz w:val="24"/>
                <w:szCs w:val="24"/>
              </w:rPr>
              <w:t xml:space="preserve"> «Получение, собирание и распознавание кислорода». </w:t>
            </w:r>
            <w:r w:rsidRPr="00391036">
              <w:rPr>
                <w:rFonts w:ascii="Times New Roman" w:eastAsia="Calibri" w:hAnsi="Times New Roman" w:cs="Times New Roman"/>
                <w:i/>
                <w:sz w:val="24"/>
                <w:szCs w:val="24"/>
                <w:lang w:eastAsia="en-US"/>
              </w:rPr>
              <w:t>Инструктаж по 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2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24</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Оксиды. </w:t>
            </w:r>
            <w:r w:rsidRPr="00391036">
              <w:rPr>
                <w:rFonts w:ascii="Times New Roman" w:hAnsi="Times New Roman" w:cs="Times New Roman"/>
                <w:b/>
                <w:sz w:val="24"/>
                <w:szCs w:val="24"/>
              </w:rPr>
              <w:t>Лабораторные опыт</w:t>
            </w:r>
            <w:r w:rsidRPr="00391036">
              <w:rPr>
                <w:rFonts w:ascii="Times New Roman" w:hAnsi="Times New Roman" w:cs="Times New Roman"/>
                <w:sz w:val="24"/>
                <w:szCs w:val="24"/>
              </w:rPr>
              <w:t>. 12. Помутнение известковой воды при пропускании углекислого газа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0">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25</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Водород. </w:t>
            </w:r>
            <w:r w:rsidRPr="00391036">
              <w:rPr>
                <w:rFonts w:ascii="Times New Roman" w:hAnsi="Times New Roman" w:cs="Times New Roman"/>
                <w:b/>
                <w:sz w:val="24"/>
                <w:szCs w:val="24"/>
              </w:rPr>
              <w:t>Лабораторные опыт</w:t>
            </w:r>
            <w:r w:rsidRPr="00391036">
              <w:rPr>
                <w:rFonts w:ascii="Times New Roman" w:hAnsi="Times New Roman" w:cs="Times New Roman"/>
                <w:sz w:val="24"/>
                <w:szCs w:val="24"/>
              </w:rPr>
              <w:t>. 13. Получение водорода взаимодействием цинка и соляной кислоты.</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26</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Практическая работа № 4.</w:t>
            </w:r>
            <w:r w:rsidRPr="00391036">
              <w:rPr>
                <w:rFonts w:ascii="Times New Roman" w:hAnsi="Times New Roman" w:cs="Times New Roman"/>
                <w:sz w:val="24"/>
                <w:szCs w:val="24"/>
              </w:rPr>
              <w:t xml:space="preserve"> «Получение, собирание и распознавание водорода»</w:t>
            </w:r>
            <w:r w:rsidRPr="00391036">
              <w:rPr>
                <w:rFonts w:ascii="Times New Roman" w:eastAsia="Calibri" w:hAnsi="Times New Roman" w:cs="Times New Roman"/>
                <w:i/>
                <w:sz w:val="24"/>
                <w:szCs w:val="24"/>
                <w:lang w:eastAsia="en-US"/>
              </w:rPr>
              <w:t xml:space="preserve"> Инструктаж по 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2">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27</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Кислоты. </w:t>
            </w:r>
            <w:r w:rsidRPr="00391036">
              <w:rPr>
                <w:rFonts w:ascii="Times New Roman" w:hAnsi="Times New Roman" w:cs="Times New Roman"/>
                <w:b/>
                <w:sz w:val="24"/>
                <w:szCs w:val="24"/>
              </w:rPr>
              <w:t xml:space="preserve">Лабораторные опыт. </w:t>
            </w:r>
            <w:r w:rsidRPr="00391036">
              <w:rPr>
                <w:rFonts w:ascii="Times New Roman" w:hAnsi="Times New Roman" w:cs="Times New Roman"/>
                <w:sz w:val="24"/>
                <w:szCs w:val="24"/>
              </w:rPr>
              <w:t>14. Распознавание кислот индикаторами.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3">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28</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Соли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4">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29</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Количество вещества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5">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30</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Молярный объем газообразных веществ</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6">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31</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Расчёты по химическим уравнениям</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32</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Расчёты по химическим уравнениям</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33</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Расчёты по химическим уравнениям</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3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34</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Вода. Основания. </w:t>
            </w:r>
            <w:r w:rsidRPr="00391036">
              <w:rPr>
                <w:rFonts w:ascii="Times New Roman" w:hAnsi="Times New Roman" w:cs="Times New Roman"/>
                <w:b/>
                <w:sz w:val="24"/>
                <w:szCs w:val="24"/>
              </w:rPr>
              <w:t xml:space="preserve">Лабораторные опыт. </w:t>
            </w:r>
            <w:r w:rsidRPr="00391036">
              <w:rPr>
                <w:rFonts w:ascii="Times New Roman" w:hAnsi="Times New Roman" w:cs="Times New Roman"/>
                <w:sz w:val="24"/>
                <w:szCs w:val="24"/>
              </w:rPr>
              <w:t>15. Изменение окраски индикаторов в щелочной среде.</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0">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35</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Растворы. Массовая доля растворённого вещества. </w:t>
            </w:r>
            <w:r w:rsidRPr="00391036">
              <w:rPr>
                <w:rFonts w:ascii="Times New Roman" w:hAnsi="Times New Roman" w:cs="Times New Roman"/>
                <w:b/>
                <w:sz w:val="24"/>
                <w:szCs w:val="24"/>
              </w:rPr>
              <w:t xml:space="preserve">Лабораторные опыт. </w:t>
            </w:r>
            <w:r w:rsidRPr="00391036">
              <w:rPr>
                <w:rFonts w:ascii="Times New Roman" w:hAnsi="Times New Roman" w:cs="Times New Roman"/>
                <w:sz w:val="24"/>
                <w:szCs w:val="24"/>
              </w:rPr>
              <w:t>16. Ознакомление с препаратами домашней или школьной аптечки – растворами пероксида водорода, спиртовой настойки иода и нашатырного спирта.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36</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5</w:t>
            </w:r>
            <w:r w:rsidRPr="00391036">
              <w:rPr>
                <w:rFonts w:ascii="Times New Roman" w:eastAsia="Calibri" w:hAnsi="Times New Roman" w:cs="Times New Roman"/>
                <w:sz w:val="24"/>
                <w:szCs w:val="24"/>
                <w:lang w:eastAsia="en-US"/>
              </w:rPr>
              <w:t>. «Приготовление растворов солей с их заданной массовой долей».</w:t>
            </w:r>
            <w:r w:rsidRPr="00391036">
              <w:rPr>
                <w:rFonts w:ascii="Times New Roman" w:eastAsia="Calibri" w:hAnsi="Times New Roman" w:cs="Times New Roman"/>
                <w:i/>
                <w:sz w:val="24"/>
                <w:szCs w:val="24"/>
                <w:lang w:eastAsia="en-US"/>
              </w:rPr>
              <w:t xml:space="preserve"> Инструктаж по 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2">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37</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Обобщение и систематизация знаний по теме «Важнейшие представители неорганических веществ. Количественные отношения в химии»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3">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38</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Контрольная работа №2</w:t>
            </w:r>
            <w:r w:rsidRPr="00391036">
              <w:rPr>
                <w:rFonts w:ascii="Times New Roman" w:hAnsi="Times New Roman" w:cs="Times New Roman"/>
                <w:sz w:val="24"/>
                <w:szCs w:val="24"/>
              </w:rPr>
              <w:t xml:space="preserve"> по теме «Важнейшие представители неорганических веществ. Количественные отношения в химии»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4">
              <w:r w:rsidR="0027192D" w:rsidRPr="00391036">
                <w:rPr>
                  <w:rFonts w:ascii="Times New Roman" w:hAnsi="Times New Roman" w:cs="Times New Roman"/>
                  <w:sz w:val="24"/>
                  <w:szCs w:val="24"/>
                </w:rPr>
                <w:t>ЦОК (educont.ru)</w:t>
              </w:r>
            </w:hyperlink>
          </w:p>
        </w:tc>
      </w:tr>
      <w:tr w:rsidR="00391036" w:rsidRPr="00391036">
        <w:tc>
          <w:tcPr>
            <w:tcW w:w="10583" w:type="dxa"/>
            <w:gridSpan w:val="4"/>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Основные классы неорганических соединений (10 ч)</w:t>
            </w:r>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lastRenderedPageBreak/>
              <w:t>39</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Оксиды: классификация и свойства. </w:t>
            </w:r>
            <w:r w:rsidRPr="00391036">
              <w:rPr>
                <w:rFonts w:ascii="Times New Roman" w:eastAsia="Calibri" w:hAnsi="Times New Roman" w:cs="Times New Roman"/>
                <w:b/>
                <w:sz w:val="24"/>
                <w:szCs w:val="24"/>
                <w:lang w:eastAsia="en-US"/>
              </w:rPr>
              <w:t>Лабораторные опыты</w:t>
            </w:r>
            <w:r w:rsidRPr="00391036">
              <w:rPr>
                <w:rFonts w:ascii="Times New Roman" w:eastAsia="Calibri" w:hAnsi="Times New Roman" w:cs="Times New Roman"/>
                <w:sz w:val="24"/>
                <w:szCs w:val="24"/>
                <w:lang w:eastAsia="en-US"/>
              </w:rPr>
              <w:t>. 17. Взаимодействие оксида кальция с водой. 18. Помутнение известковой воды</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5">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40</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Основания: классификация и свойства.  </w:t>
            </w:r>
            <w:r w:rsidRPr="00391036">
              <w:rPr>
                <w:rFonts w:ascii="Times New Roman" w:eastAsia="Calibri" w:hAnsi="Times New Roman" w:cs="Times New Roman"/>
                <w:b/>
                <w:sz w:val="24"/>
                <w:szCs w:val="24"/>
                <w:lang w:eastAsia="en-US"/>
              </w:rPr>
              <w:t>Лабораторные опыты</w:t>
            </w:r>
            <w:r w:rsidRPr="00391036">
              <w:rPr>
                <w:rFonts w:ascii="Times New Roman" w:eastAsia="Calibri" w:hAnsi="Times New Roman" w:cs="Times New Roman"/>
                <w:sz w:val="24"/>
                <w:szCs w:val="24"/>
                <w:lang w:eastAsia="en-US"/>
              </w:rPr>
              <w:t>. 19. Реакция нейтрализации. 20. Получение гидроксида меди (</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и его взаимодействие с кислотой. 21. Разложение гидроксида меди (</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при нагревании.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6">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41</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Кислоты: классификация и свойства.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42</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Кислоты: классификация и свойства.  </w:t>
            </w:r>
            <w:r w:rsidRPr="00391036">
              <w:rPr>
                <w:rFonts w:ascii="Times New Roman" w:eastAsia="Calibri" w:hAnsi="Times New Roman" w:cs="Times New Roman"/>
                <w:b/>
                <w:sz w:val="24"/>
                <w:szCs w:val="24"/>
                <w:lang w:eastAsia="en-US"/>
              </w:rPr>
              <w:t>Лабораторные опыты</w:t>
            </w:r>
            <w:r w:rsidRPr="00391036">
              <w:rPr>
                <w:rFonts w:ascii="Times New Roman" w:eastAsia="Calibri" w:hAnsi="Times New Roman" w:cs="Times New Roman"/>
                <w:sz w:val="24"/>
                <w:szCs w:val="24"/>
                <w:lang w:eastAsia="en-US"/>
              </w:rPr>
              <w:t>. 22. Взаимодействие кислот с металлами. 23. Взаимодействие кислот с солями.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43</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Соли: классификация и свойства.  </w:t>
            </w:r>
            <w:r w:rsidRPr="00391036">
              <w:rPr>
                <w:rFonts w:ascii="Times New Roman" w:eastAsia="Calibri" w:hAnsi="Times New Roman" w:cs="Times New Roman"/>
                <w:b/>
                <w:sz w:val="24"/>
                <w:szCs w:val="24"/>
                <w:lang w:eastAsia="en-US"/>
              </w:rPr>
              <w:t>Лабораторные опыты</w:t>
            </w:r>
            <w:r w:rsidRPr="00391036">
              <w:rPr>
                <w:rFonts w:ascii="Times New Roman" w:eastAsia="Calibri" w:hAnsi="Times New Roman" w:cs="Times New Roman"/>
                <w:sz w:val="24"/>
                <w:szCs w:val="24"/>
                <w:lang w:eastAsia="en-US"/>
              </w:rPr>
              <w:t>. 24. Ознакомление с коллекцией солей. 25. Взаимодействие сульфата меди (</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с железом. 26. Взаимодействие солей с солями.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4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44</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Соли: классификация и свойства.  </w:t>
            </w:r>
            <w:r w:rsidRPr="00391036">
              <w:rPr>
                <w:rFonts w:ascii="Times New Roman" w:eastAsia="Calibri" w:hAnsi="Times New Roman" w:cs="Times New Roman"/>
                <w:b/>
                <w:sz w:val="24"/>
                <w:szCs w:val="24"/>
                <w:lang w:eastAsia="en-US"/>
              </w:rPr>
              <w:t>Лабораторные опыты</w:t>
            </w:r>
            <w:r w:rsidRPr="00391036">
              <w:rPr>
                <w:rFonts w:ascii="Times New Roman" w:eastAsia="Calibri" w:hAnsi="Times New Roman" w:cs="Times New Roman"/>
                <w:sz w:val="24"/>
                <w:szCs w:val="24"/>
                <w:lang w:eastAsia="en-US"/>
              </w:rPr>
              <w:t>. 24. Ознакомление с коллекцией солей. 25. Взаимодействие сульфата меди (</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с железом. 26. Взаимодействие солей с солями.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0">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w:t>
            </w:r>
            <w:r w:rsidRPr="00391036">
              <w:rPr>
                <w:rFonts w:ascii="Times New Roman" w:eastAsia="Times New Roman" w:hAnsi="Times New Roman" w:cs="Times New Roman"/>
                <w:sz w:val="24"/>
                <w:szCs w:val="24"/>
              </w:rPr>
              <w:t>5</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Генетическая связь между классами неорганических веществ. </w:t>
            </w:r>
            <w:r w:rsidRPr="00391036">
              <w:rPr>
                <w:rFonts w:ascii="Times New Roman" w:eastAsia="Calibri" w:hAnsi="Times New Roman" w:cs="Times New Roman"/>
                <w:b/>
                <w:sz w:val="24"/>
                <w:szCs w:val="24"/>
                <w:lang w:eastAsia="en-US"/>
              </w:rPr>
              <w:t>Лабораторные опыты</w:t>
            </w:r>
            <w:r w:rsidRPr="00391036">
              <w:rPr>
                <w:rFonts w:ascii="Times New Roman" w:eastAsia="Calibri" w:hAnsi="Times New Roman" w:cs="Times New Roman"/>
                <w:sz w:val="24"/>
                <w:szCs w:val="24"/>
                <w:lang w:eastAsia="en-US"/>
              </w:rPr>
              <w:t>. 27. Генетическая связь на примере соединений меди.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w:t>
            </w:r>
            <w:r w:rsidRPr="00391036">
              <w:rPr>
                <w:rFonts w:ascii="Times New Roman" w:eastAsia="Times New Roman" w:hAnsi="Times New Roman" w:cs="Times New Roman"/>
                <w:sz w:val="24"/>
                <w:szCs w:val="24"/>
              </w:rPr>
              <w:t>6</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6</w:t>
            </w:r>
            <w:r w:rsidRPr="00391036">
              <w:rPr>
                <w:rFonts w:ascii="Times New Roman" w:eastAsia="Calibri" w:hAnsi="Times New Roman" w:cs="Times New Roman"/>
                <w:sz w:val="24"/>
                <w:szCs w:val="24"/>
                <w:lang w:eastAsia="en-US"/>
              </w:rPr>
              <w:t xml:space="preserve"> «Решение экспериментальных задач»</w:t>
            </w:r>
            <w:r w:rsidRPr="00391036">
              <w:rPr>
                <w:rFonts w:ascii="Times New Roman" w:eastAsia="Calibri" w:hAnsi="Times New Roman" w:cs="Times New Roman"/>
                <w:i/>
                <w:sz w:val="24"/>
                <w:szCs w:val="24"/>
                <w:lang w:eastAsia="en-US"/>
              </w:rPr>
              <w:t xml:space="preserve"> Инструктаж по о\т.</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2">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w:t>
            </w:r>
            <w:r w:rsidRPr="00391036">
              <w:rPr>
                <w:rFonts w:ascii="Times New Roman" w:eastAsia="Times New Roman" w:hAnsi="Times New Roman" w:cs="Times New Roman"/>
                <w:sz w:val="24"/>
                <w:szCs w:val="24"/>
              </w:rPr>
              <w:t>7</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Обобщение и систематизация знаний по теме «Основные классы неорганических соединений»</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3">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48</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b/>
                <w:sz w:val="24"/>
                <w:szCs w:val="24"/>
              </w:rPr>
              <w:t>Контрольная работа №3</w:t>
            </w:r>
            <w:r w:rsidRPr="00391036">
              <w:rPr>
                <w:rFonts w:ascii="Times New Roman" w:hAnsi="Times New Roman" w:cs="Times New Roman"/>
                <w:sz w:val="24"/>
                <w:szCs w:val="24"/>
              </w:rPr>
              <w:t xml:space="preserve"> по теме «Основные классы неорганических соединений»</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4">
              <w:r w:rsidR="0027192D" w:rsidRPr="00391036">
                <w:rPr>
                  <w:rFonts w:ascii="Times New Roman" w:hAnsi="Times New Roman" w:cs="Times New Roman"/>
                  <w:sz w:val="24"/>
                  <w:szCs w:val="24"/>
                </w:rPr>
                <w:t>ЦОК (educont.ru)</w:t>
              </w:r>
            </w:hyperlink>
          </w:p>
        </w:tc>
      </w:tr>
      <w:tr w:rsidR="00391036" w:rsidRPr="00391036">
        <w:tc>
          <w:tcPr>
            <w:tcW w:w="10583" w:type="dxa"/>
            <w:gridSpan w:val="4"/>
          </w:tcPr>
          <w:p w:rsidR="002B7CF5" w:rsidRPr="00391036" w:rsidRDefault="0027192D" w:rsidP="00391036">
            <w:pPr>
              <w:widowControl w:val="0"/>
              <w:tabs>
                <w:tab w:val="left" w:pos="225"/>
              </w:tabs>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Периодический закон и Периодическая система химических элементов Д.И. Менделеева и строение атома (8 ч)</w:t>
            </w:r>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w:t>
            </w:r>
            <w:r w:rsidRPr="00391036">
              <w:rPr>
                <w:rFonts w:ascii="Times New Roman" w:eastAsia="Times New Roman" w:hAnsi="Times New Roman" w:cs="Times New Roman"/>
                <w:sz w:val="24"/>
                <w:szCs w:val="24"/>
              </w:rPr>
              <w:t>9</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Естественные семейства химических элементов. Амфотерность. </w:t>
            </w:r>
            <w:r w:rsidRPr="00391036">
              <w:rPr>
                <w:rFonts w:ascii="Times New Roman" w:eastAsia="Arial Unicode MS" w:hAnsi="Times New Roman" w:cs="Times New Roman"/>
                <w:b/>
                <w:bCs/>
                <w:sz w:val="24"/>
                <w:szCs w:val="24"/>
                <w:lang w:eastAsia="en-US" w:bidi="ru-RU"/>
              </w:rPr>
              <w:t xml:space="preserve">Лабораторные опыты. </w:t>
            </w:r>
            <w:r w:rsidRPr="00391036">
              <w:rPr>
                <w:rFonts w:ascii="Times New Roman" w:eastAsia="Arial Unicode MS" w:hAnsi="Times New Roman" w:cs="Times New Roman"/>
                <w:bCs/>
                <w:sz w:val="24"/>
                <w:szCs w:val="24"/>
                <w:lang w:eastAsia="en-US" w:bidi="ru-RU"/>
              </w:rPr>
              <w:t>28</w:t>
            </w:r>
            <w:r w:rsidRPr="00391036">
              <w:rPr>
                <w:rFonts w:ascii="Times New Roman" w:eastAsia="Arial Unicode MS" w:hAnsi="Times New Roman" w:cs="Times New Roman"/>
                <w:sz w:val="24"/>
                <w:szCs w:val="24"/>
                <w:lang w:eastAsia="en-US" w:bidi="ru-RU"/>
              </w:rPr>
              <w:t>. Получение амфотерного гидроксида и исследование его свойств.</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5">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50</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Arial Unicode MS" w:hAnsi="Times New Roman" w:cs="Times New Roman"/>
                <w:sz w:val="24"/>
                <w:szCs w:val="24"/>
                <w:lang w:eastAsia="en-US" w:bidi="ru-RU"/>
              </w:rPr>
              <w:t>Открытие Д.И. Менделеевым Периодического закона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6">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1</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Основные сведения о строении атомов.</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2</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Строение электронных уровней атомов химических элементов №№1-20 в таблице Д.И. Менделеева.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3</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Периодический закон Д.И. Менделеева и строение атома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5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54</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Характеристика химического элемента на основании его положения в Периодической системе</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0">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55</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Характеристика химического элемента на основании его положения в Периодической системе</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6</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Значение Периодического закона и </w:t>
            </w:r>
            <w:r w:rsidRPr="00391036">
              <w:rPr>
                <w:rFonts w:ascii="Times New Roman" w:eastAsia="Calibri" w:hAnsi="Times New Roman" w:cs="Times New Roman"/>
                <w:bCs/>
                <w:sz w:val="24"/>
                <w:szCs w:val="24"/>
                <w:lang w:bidi="ru-RU"/>
              </w:rPr>
              <w:t>Периодической системы химических элементов Д. И. Менделеева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2">
              <w:r w:rsidR="0027192D" w:rsidRPr="00391036">
                <w:rPr>
                  <w:rFonts w:ascii="Times New Roman" w:hAnsi="Times New Roman" w:cs="Times New Roman"/>
                  <w:sz w:val="24"/>
                  <w:szCs w:val="24"/>
                </w:rPr>
                <w:t>ЦОК (educont.ru)</w:t>
              </w:r>
            </w:hyperlink>
          </w:p>
        </w:tc>
      </w:tr>
      <w:tr w:rsidR="00391036" w:rsidRPr="00391036">
        <w:tc>
          <w:tcPr>
            <w:tcW w:w="10583" w:type="dxa"/>
            <w:gridSpan w:val="4"/>
          </w:tcPr>
          <w:p w:rsidR="002B7CF5" w:rsidRPr="00391036" w:rsidRDefault="0027192D" w:rsidP="00391036">
            <w:pPr>
              <w:widowControl w:val="0"/>
              <w:tabs>
                <w:tab w:val="left" w:pos="225"/>
              </w:tabs>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Химическая связь.</w:t>
            </w:r>
            <w:r w:rsidRPr="00391036">
              <w:rPr>
                <w:rFonts w:ascii="Times New Roman" w:hAnsi="Times New Roman" w:cs="Times New Roman"/>
                <w:sz w:val="24"/>
                <w:szCs w:val="24"/>
              </w:rPr>
              <w:t xml:space="preserve"> </w:t>
            </w:r>
            <w:r w:rsidRPr="00391036">
              <w:rPr>
                <w:rFonts w:ascii="Times New Roman" w:hAnsi="Times New Roman" w:cs="Times New Roman"/>
                <w:b/>
                <w:sz w:val="24"/>
                <w:szCs w:val="24"/>
              </w:rPr>
              <w:t>Окислительно-восстановительные реакции (8 ч)</w:t>
            </w:r>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7</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Ионная химическая связь</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3">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8</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Ковалентная химическая связь</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4">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r w:rsidRPr="00391036">
              <w:rPr>
                <w:rFonts w:ascii="Times New Roman" w:eastAsia="Times New Roman" w:hAnsi="Times New Roman" w:cs="Times New Roman"/>
                <w:sz w:val="24"/>
                <w:szCs w:val="24"/>
              </w:rPr>
              <w:t>9</w:t>
            </w:r>
          </w:p>
        </w:tc>
        <w:tc>
          <w:tcPr>
            <w:tcW w:w="6183"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Ковалентная полярная химическая связь</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5">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Times New Roman" w:hAnsi="Times New Roman" w:cs="Times New Roman"/>
                <w:sz w:val="24"/>
                <w:szCs w:val="24"/>
              </w:rPr>
              <w:t>60</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Металлическая химическая связь .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29.</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 xml:space="preserve"> Изготовление модели, иллюстрирующей свойства металлической связи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6">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1</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Степень окисления.</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7">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lastRenderedPageBreak/>
              <w:t>6</w:t>
            </w:r>
            <w:r w:rsidRPr="00391036">
              <w:rPr>
                <w:rFonts w:ascii="Times New Roman" w:eastAsia="Times New Roman" w:hAnsi="Times New Roman" w:cs="Times New Roman"/>
                <w:sz w:val="24"/>
                <w:szCs w:val="24"/>
              </w:rPr>
              <w:t>2</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Окислительно-восстановительные реакции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8">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3</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Обобщение и систематизация знаний по темам «Периодический закон и Периодическая система химических элементов Д.И. Менделеева и строение атома» и «Строение вещества. Окислительно-восстановительные реакции»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69">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4</w:t>
            </w:r>
          </w:p>
        </w:tc>
        <w:tc>
          <w:tcPr>
            <w:tcW w:w="6183" w:type="dxa"/>
          </w:tcPr>
          <w:p w:rsidR="002B7CF5" w:rsidRPr="00391036" w:rsidRDefault="0027192D" w:rsidP="00391036">
            <w:pPr>
              <w:widowControl w:val="0"/>
              <w:spacing w:after="0" w:line="240" w:lineRule="auto"/>
              <w:jc w:val="both"/>
              <w:rPr>
                <w:rFonts w:ascii="Times New Roman" w:hAnsi="Times New Roman" w:cs="Times New Roman"/>
                <w:sz w:val="24"/>
                <w:szCs w:val="24"/>
              </w:rPr>
            </w:pPr>
            <w:bookmarkStart w:id="1" w:name="_GoBack1"/>
            <w:r w:rsidRPr="00391036">
              <w:rPr>
                <w:rFonts w:ascii="Times New Roman" w:hAnsi="Times New Roman" w:cs="Times New Roman"/>
                <w:b/>
                <w:sz w:val="24"/>
                <w:szCs w:val="24"/>
              </w:rPr>
              <w:t>Контрольная работа №4</w:t>
            </w:r>
            <w:r w:rsidRPr="00391036">
              <w:rPr>
                <w:rFonts w:ascii="Times New Roman" w:hAnsi="Times New Roman" w:cs="Times New Roman"/>
                <w:sz w:val="24"/>
                <w:szCs w:val="24"/>
              </w:rPr>
              <w:t xml:space="preserve"> </w:t>
            </w:r>
            <w:bookmarkEnd w:id="1"/>
            <w:r w:rsidRPr="00391036">
              <w:rPr>
                <w:rFonts w:ascii="Times New Roman" w:hAnsi="Times New Roman" w:cs="Times New Roman"/>
                <w:sz w:val="24"/>
                <w:szCs w:val="24"/>
              </w:rPr>
              <w:t>по темам «Периодический закон и Периодическая система химических элементов Д.И. Менделеева и строение атома» и «Строение вещества. Окислительно-восстановительные реакции»</w:t>
            </w:r>
          </w:p>
          <w:p w:rsidR="002B7CF5" w:rsidRPr="00391036" w:rsidRDefault="002B7CF5" w:rsidP="00391036">
            <w:pPr>
              <w:widowControl w:val="0"/>
              <w:spacing w:after="0" w:line="240" w:lineRule="auto"/>
              <w:rPr>
                <w:rFonts w:ascii="Times New Roman" w:hAnsi="Times New Roman" w:cs="Times New Roman"/>
                <w:sz w:val="24"/>
                <w:szCs w:val="24"/>
              </w:rPr>
            </w:pP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0">
              <w:r w:rsidR="0027192D" w:rsidRPr="00391036">
                <w:rPr>
                  <w:rFonts w:ascii="Times New Roman" w:hAnsi="Times New Roman" w:cs="Times New Roman"/>
                  <w:sz w:val="24"/>
                  <w:szCs w:val="24"/>
                </w:rPr>
                <w:t>ЦОК (educont.ru)</w:t>
              </w:r>
            </w:hyperlink>
          </w:p>
        </w:tc>
      </w:tr>
      <w:tr w:rsidR="00391036" w:rsidRPr="00391036">
        <w:tc>
          <w:tcPr>
            <w:tcW w:w="10583" w:type="dxa"/>
            <w:gridSpan w:val="4"/>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Повторение основных вопросов химии 8 класса. (</w:t>
            </w:r>
            <w:r w:rsidRPr="00391036">
              <w:rPr>
                <w:rFonts w:ascii="Times New Roman" w:eastAsia="Times New Roman" w:hAnsi="Times New Roman" w:cs="Times New Roman"/>
                <w:b/>
                <w:sz w:val="24"/>
                <w:szCs w:val="24"/>
              </w:rPr>
              <w:t>4</w:t>
            </w:r>
            <w:r w:rsidRPr="00391036">
              <w:rPr>
                <w:rFonts w:ascii="Times New Roman" w:hAnsi="Times New Roman" w:cs="Times New Roman"/>
                <w:b/>
                <w:sz w:val="24"/>
                <w:szCs w:val="24"/>
              </w:rPr>
              <w:t>ч)</w:t>
            </w:r>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5</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Периодический закон и периодическая система химических элементов Д. И. Менделеева и строение атома.</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1">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6</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Основные классы неорганических соединений.</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2">
              <w:r w:rsidR="0027192D" w:rsidRPr="00391036">
                <w:rPr>
                  <w:rFonts w:ascii="Times New Roman" w:hAnsi="Times New Roman" w:cs="Times New Roman"/>
                  <w:sz w:val="24"/>
                  <w:szCs w:val="24"/>
                </w:rPr>
                <w:t>ЦОК (educont.ru)</w:t>
              </w:r>
            </w:hyperlink>
          </w:p>
        </w:tc>
      </w:tr>
      <w:tr w:rsidR="00391036"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7</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Типы химических реакций. Окислительно-восстановительные реакции.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3">
              <w:r w:rsidR="0027192D" w:rsidRPr="00391036">
                <w:rPr>
                  <w:rFonts w:ascii="Times New Roman" w:hAnsi="Times New Roman" w:cs="Times New Roman"/>
                  <w:sz w:val="24"/>
                  <w:szCs w:val="24"/>
                </w:rPr>
                <w:t>ЦОК (educont.ru)</w:t>
              </w:r>
            </w:hyperlink>
          </w:p>
        </w:tc>
      </w:tr>
      <w:tr w:rsidR="002B7CF5" w:rsidRPr="00391036">
        <w:tc>
          <w:tcPr>
            <w:tcW w:w="717"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r w:rsidRPr="00391036">
              <w:rPr>
                <w:rFonts w:ascii="Times New Roman" w:eastAsia="Times New Roman" w:hAnsi="Times New Roman" w:cs="Times New Roman"/>
                <w:sz w:val="24"/>
                <w:szCs w:val="24"/>
              </w:rPr>
              <w:t>8</w:t>
            </w:r>
          </w:p>
        </w:tc>
        <w:tc>
          <w:tcPr>
            <w:tcW w:w="618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Cs/>
                <w:sz w:val="24"/>
                <w:szCs w:val="24"/>
              </w:rPr>
              <w:t>Экскурсия на предприятия п. Глазуновка совместно с центром занятости населения согласно РПВ модуля «Экскурсии и экспедиции»</w:t>
            </w:r>
          </w:p>
        </w:tc>
        <w:tc>
          <w:tcPr>
            <w:tcW w:w="11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550" w:type="dxa"/>
          </w:tcPr>
          <w:p w:rsidR="002B7CF5" w:rsidRPr="00391036" w:rsidRDefault="002B7CF5" w:rsidP="00391036">
            <w:pPr>
              <w:widowControl w:val="0"/>
              <w:spacing w:after="0" w:line="240" w:lineRule="auto"/>
              <w:rPr>
                <w:rFonts w:ascii="Times New Roman" w:hAnsi="Times New Roman" w:cs="Times New Roman"/>
                <w:sz w:val="24"/>
                <w:szCs w:val="24"/>
              </w:rPr>
            </w:pPr>
          </w:p>
        </w:tc>
      </w:tr>
    </w:tbl>
    <w:p w:rsidR="002B7CF5" w:rsidRPr="00391036" w:rsidRDefault="002B7CF5" w:rsidP="00391036">
      <w:pPr>
        <w:pStyle w:val="ab"/>
        <w:spacing w:after="0" w:line="240" w:lineRule="auto"/>
        <w:rPr>
          <w:rFonts w:ascii="Times New Roman" w:hAnsi="Times New Roman" w:cs="Times New Roman"/>
          <w:sz w:val="24"/>
          <w:szCs w:val="24"/>
        </w:rPr>
      </w:pP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Тематическое планирование 9 класс с учетом РПВ</w:t>
      </w:r>
    </w:p>
    <w:p w:rsidR="002B7CF5" w:rsidRPr="00391036" w:rsidRDefault="0027192D" w:rsidP="00391036">
      <w:pPr>
        <w:spacing w:after="0" w:line="240" w:lineRule="auto"/>
        <w:jc w:val="center"/>
        <w:rPr>
          <w:rFonts w:ascii="Times New Roman" w:hAnsi="Times New Roman" w:cs="Times New Roman"/>
          <w:sz w:val="24"/>
          <w:szCs w:val="24"/>
        </w:rPr>
      </w:pPr>
      <w:r w:rsidRPr="00391036">
        <w:rPr>
          <w:rFonts w:ascii="Times New Roman" w:eastAsia="Calibri" w:hAnsi="Times New Roman" w:cs="Times New Roman"/>
          <w:b/>
          <w:sz w:val="24"/>
          <w:szCs w:val="24"/>
          <w:lang w:eastAsia="en-US"/>
        </w:rPr>
        <w:t>9 класс– 68 часов, 2 часа в неделю</w:t>
      </w:r>
    </w:p>
    <w:tbl>
      <w:tblPr>
        <w:tblStyle w:val="31"/>
        <w:tblW w:w="10583" w:type="dxa"/>
        <w:tblInd w:w="55" w:type="dxa"/>
        <w:tblLayout w:type="fixed"/>
        <w:tblLook w:val="04A0"/>
      </w:tblPr>
      <w:tblGrid>
        <w:gridCol w:w="800"/>
        <w:gridCol w:w="6100"/>
        <w:gridCol w:w="1633"/>
        <w:gridCol w:w="2050"/>
      </w:tblGrid>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п/п</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Тема урока</w:t>
            </w:r>
          </w:p>
        </w:tc>
        <w:tc>
          <w:tcPr>
            <w:tcW w:w="1633"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Кол-во часов</w:t>
            </w:r>
          </w:p>
        </w:tc>
        <w:tc>
          <w:tcPr>
            <w:tcW w:w="205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 ЦОР</w:t>
            </w:r>
          </w:p>
        </w:tc>
      </w:tr>
      <w:tr w:rsidR="00391036" w:rsidRPr="00391036">
        <w:tc>
          <w:tcPr>
            <w:tcW w:w="800" w:type="dxa"/>
          </w:tcPr>
          <w:p w:rsidR="002B7CF5" w:rsidRPr="00391036" w:rsidRDefault="002B7CF5" w:rsidP="00391036">
            <w:pPr>
              <w:widowControl w:val="0"/>
              <w:spacing w:after="0" w:line="240" w:lineRule="auto"/>
              <w:rPr>
                <w:rFonts w:ascii="Times New Roman" w:hAnsi="Times New Roman" w:cs="Times New Roman"/>
                <w:sz w:val="24"/>
                <w:szCs w:val="24"/>
              </w:rPr>
            </w:pP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Повторение о обобщение сведений по курсу 8-го класса. Химические реакции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b/>
                <w:bCs/>
                <w:sz w:val="24"/>
                <w:szCs w:val="24"/>
              </w:rPr>
            </w:pPr>
            <w:r w:rsidRPr="00391036">
              <w:rPr>
                <w:rFonts w:ascii="Times New Roman" w:hAnsi="Times New Roman" w:cs="Times New Roman"/>
                <w:b/>
                <w:bCs/>
                <w:sz w:val="24"/>
                <w:szCs w:val="24"/>
              </w:rPr>
              <w:t>5 ч</w:t>
            </w:r>
          </w:p>
        </w:tc>
        <w:tc>
          <w:tcPr>
            <w:tcW w:w="2050" w:type="dxa"/>
          </w:tcPr>
          <w:p w:rsidR="002B7CF5" w:rsidRPr="00391036" w:rsidRDefault="002B7CF5" w:rsidP="00391036">
            <w:pPr>
              <w:widowControl w:val="0"/>
              <w:spacing w:after="0" w:line="240" w:lineRule="auto"/>
              <w:rPr>
                <w:rFonts w:ascii="Times New Roman" w:hAnsi="Times New Roman" w:cs="Times New Roman"/>
                <w:sz w:val="24"/>
                <w:szCs w:val="24"/>
              </w:rPr>
            </w:pPr>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Классификация неорганических веществ и их номенклатура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w:t>
            </w:r>
          </w:p>
        </w:tc>
        <w:tc>
          <w:tcPr>
            <w:tcW w:w="6100" w:type="dxa"/>
          </w:tcPr>
          <w:p w:rsidR="002B7CF5" w:rsidRPr="00391036" w:rsidRDefault="0027192D" w:rsidP="00391036">
            <w:pPr>
              <w:widowControl w:val="0"/>
              <w:tabs>
                <w:tab w:val="left" w:pos="1455"/>
              </w:tabs>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Классификация химических реакций по различным основаниям.</w:t>
            </w:r>
            <w:r w:rsidRPr="00391036">
              <w:rPr>
                <w:rFonts w:ascii="Times New Roman" w:hAnsi="Times New Roman" w:cs="Times New Roman"/>
                <w:bCs/>
                <w:sz w:val="24"/>
                <w:szCs w:val="24"/>
                <w:lang w:bidi="ru-RU"/>
              </w:rPr>
              <w:t xml:space="preserve"> </w:t>
            </w:r>
            <w:r w:rsidRPr="00391036">
              <w:rPr>
                <w:rFonts w:ascii="Times New Roman" w:eastAsia="Calibri" w:hAnsi="Times New Roman" w:cs="Times New Roman"/>
                <w:b/>
                <w:sz w:val="24"/>
                <w:szCs w:val="24"/>
                <w:lang w:eastAsia="en-US"/>
              </w:rPr>
              <w:t>Лабораторные опыты.</w:t>
            </w:r>
            <w:r w:rsidRPr="00391036">
              <w:rPr>
                <w:rFonts w:ascii="Times New Roman" w:hAnsi="Times New Roman" w:cs="Times New Roman"/>
                <w:bCs/>
                <w:sz w:val="24"/>
                <w:szCs w:val="24"/>
                <w:lang w:bidi="ru-RU"/>
              </w:rPr>
              <w:t>.№ 1. Взаимодействие аммиака и хлороводорода. 2.Реакция нейтрализации. 3.Наблюдение теплового эффекта реакции нейтрализации.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5">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Cs/>
                <w:sz w:val="24"/>
                <w:szCs w:val="24"/>
                <w:lang w:bidi="ru-RU"/>
              </w:rPr>
              <w:t xml:space="preserve">Классификация химических реакций по различным основаниям. </w:t>
            </w:r>
            <w:r w:rsidRPr="00391036">
              <w:rPr>
                <w:rFonts w:ascii="Times New Roman" w:eastAsia="Calibri" w:hAnsi="Times New Roman" w:cs="Times New Roman"/>
                <w:b/>
                <w:sz w:val="24"/>
                <w:szCs w:val="24"/>
                <w:lang w:eastAsia="en-US"/>
              </w:rPr>
              <w:t>Лабораторные опыты.</w:t>
            </w:r>
            <w:r w:rsidRPr="00391036">
              <w:rPr>
                <w:rFonts w:ascii="Times New Roman" w:hAnsi="Times New Roman" w:cs="Times New Roman"/>
                <w:sz w:val="24"/>
                <w:szCs w:val="24"/>
                <w:lang w:bidi="ru-RU"/>
              </w:rPr>
              <w:t>.№</w:t>
            </w:r>
            <w:r w:rsidRPr="00391036">
              <w:rPr>
                <w:rFonts w:ascii="Times New Roman" w:hAnsi="Times New Roman" w:cs="Times New Roman"/>
                <w:bCs/>
                <w:sz w:val="24"/>
                <w:szCs w:val="24"/>
                <w:lang w:bidi="ru-RU"/>
              </w:rPr>
              <w:t xml:space="preserve"> 4. Взаимодействие серной кислоты с оксидом меди(</w:t>
            </w:r>
            <w:r w:rsidRPr="00391036">
              <w:rPr>
                <w:rFonts w:ascii="Times New Roman" w:hAnsi="Times New Roman" w:cs="Times New Roman"/>
                <w:bCs/>
                <w:sz w:val="24"/>
                <w:szCs w:val="24"/>
                <w:lang w:val="en-US" w:bidi="ru-RU"/>
              </w:rPr>
              <w:t>II</w:t>
            </w:r>
            <w:r w:rsidRPr="00391036">
              <w:rPr>
                <w:rFonts w:ascii="Times New Roman" w:hAnsi="Times New Roman" w:cs="Times New Roman"/>
                <w:bCs/>
                <w:sz w:val="24"/>
                <w:szCs w:val="24"/>
                <w:lang w:bidi="ru-RU"/>
              </w:rPr>
              <w:t>). 5. Разложение пероксида водорода с помощью каталазы картофеля.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Cs/>
                <w:sz w:val="24"/>
                <w:szCs w:val="24"/>
                <w:lang w:bidi="ru-RU"/>
              </w:rPr>
              <w:t xml:space="preserve">Понятие о скорости химической реакции. Катализ.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hAnsi="Times New Roman" w:cs="Times New Roman"/>
                <w:bCs/>
                <w:sz w:val="24"/>
                <w:szCs w:val="24"/>
                <w:lang w:bidi="ru-RU"/>
              </w:rPr>
              <w:t>№6.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Зависимость скорости химической реакции от природы металлов при их взаимодействии с соляной кислотой. 8. Зависимость скорости химической реакции от природы кислот при взаимодействии их с железом.</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Понятие о скорости химической реакции. Катализ.</w:t>
            </w:r>
          </w:p>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 xml:space="preserve">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hAnsi="Times New Roman" w:cs="Times New Roman"/>
                <w:sz w:val="24"/>
                <w:szCs w:val="24"/>
                <w:lang w:bidi="ru-RU"/>
              </w:rPr>
              <w:t xml:space="preserve">№9. Зависимость скорости химической реакции от температуры. 10.Зависимость скорости химической реакции от концентрации. 11. </w:t>
            </w:r>
            <w:r w:rsidRPr="00391036">
              <w:rPr>
                <w:rFonts w:ascii="Times New Roman" w:hAnsi="Times New Roman" w:cs="Times New Roman"/>
                <w:sz w:val="24"/>
                <w:szCs w:val="24"/>
                <w:lang w:bidi="ru-RU"/>
              </w:rPr>
              <w:lastRenderedPageBreak/>
              <w:t>Зависимость скорости химической реакции от площади соприкосновения реагирующих веществ. 12. Зависимость скорости химической реакции от катализатора.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lastRenderedPageBreak/>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B7CF5" w:rsidP="00391036">
            <w:pPr>
              <w:widowControl w:val="0"/>
              <w:spacing w:after="0" w:line="240" w:lineRule="auto"/>
              <w:rPr>
                <w:rFonts w:ascii="Times New Roman" w:hAnsi="Times New Roman" w:cs="Times New Roman"/>
                <w:sz w:val="24"/>
                <w:szCs w:val="24"/>
              </w:rPr>
            </w:pP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Химические реакции в растворах электролитов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bCs/>
                <w:sz w:val="24"/>
                <w:szCs w:val="24"/>
              </w:rPr>
              <w:t>11 ч</w:t>
            </w:r>
          </w:p>
        </w:tc>
        <w:tc>
          <w:tcPr>
            <w:tcW w:w="2050" w:type="dxa"/>
          </w:tcPr>
          <w:p w:rsidR="002B7CF5" w:rsidRPr="00391036" w:rsidRDefault="002B7CF5" w:rsidP="00391036">
            <w:pPr>
              <w:widowControl w:val="0"/>
              <w:spacing w:after="0" w:line="240" w:lineRule="auto"/>
              <w:rPr>
                <w:rFonts w:ascii="Times New Roman" w:hAnsi="Times New Roman" w:cs="Times New Roman"/>
                <w:sz w:val="24"/>
                <w:szCs w:val="24"/>
              </w:rPr>
            </w:pPr>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Электролитическая диссоциация. </w:t>
            </w:r>
            <w:r w:rsidRPr="00391036">
              <w:rPr>
                <w:rFonts w:ascii="Times New Roman" w:eastAsia="Calibri" w:hAnsi="Times New Roman" w:cs="Times New Roman"/>
                <w:b/>
                <w:sz w:val="24"/>
                <w:szCs w:val="24"/>
                <w:lang w:eastAsia="en-US"/>
              </w:rPr>
              <w:t>Лабораторные опыты.</w:t>
            </w:r>
            <w:r w:rsidRPr="00391036">
              <w:rPr>
                <w:rFonts w:ascii="Times New Roman" w:hAnsi="Times New Roman" w:cs="Times New Roman"/>
                <w:bCs/>
                <w:sz w:val="24"/>
                <w:szCs w:val="24"/>
                <w:shd w:val="clear" w:color="auto" w:fill="FFFFFF"/>
                <w:lang w:bidi="ru-RU"/>
              </w:rPr>
              <w:t xml:space="preserve"> 13.</w:t>
            </w:r>
            <w:r w:rsidRPr="00391036">
              <w:rPr>
                <w:rFonts w:ascii="Times New Roman" w:hAnsi="Times New Roman" w:cs="Times New Roman"/>
                <w:b/>
                <w:bCs/>
                <w:sz w:val="24"/>
                <w:szCs w:val="24"/>
                <w:shd w:val="clear" w:color="auto" w:fill="FFFFFF"/>
                <w:lang w:bidi="ru-RU"/>
              </w:rPr>
              <w:t xml:space="preserve"> </w:t>
            </w:r>
            <w:r w:rsidRPr="00391036">
              <w:rPr>
                <w:rFonts w:ascii="Times New Roman" w:hAnsi="Times New Roman" w:cs="Times New Roman"/>
                <w:bCs/>
                <w:sz w:val="24"/>
                <w:szCs w:val="24"/>
                <w:shd w:val="clear" w:color="auto" w:fill="FFFFFF"/>
                <w:lang w:bidi="ru-RU"/>
              </w:rPr>
              <w:t>Диссоциация слабых электролитов на примере уксусной кислоты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7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7</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sz w:val="24"/>
                <w:szCs w:val="24"/>
                <w:lang w:eastAsia="en-US"/>
              </w:rPr>
              <w:t>Основные положения теории электролитической диссоциации (ТЭД).</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8</w:t>
            </w:r>
          </w:p>
        </w:tc>
        <w:tc>
          <w:tcPr>
            <w:tcW w:w="6100"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Химические свойства кислот в свете теории электролитической диссоциации.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14.</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Изменение окраски индикаторов в кислотной среде. 15.Реакция нейтрализации раствора щёлочи различными кислотами. 16. Получение гидроксида меди(</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и его взаимодействие с различными кислотами. 17. Взаимодействие сильных кислот с оксидом меди(</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1">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9</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 xml:space="preserve">Химические свойства кислот в свете теории электролитической диссоциации.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18-20. Взаимодействие кислот с металлами.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2">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10</w:t>
            </w:r>
          </w:p>
        </w:tc>
        <w:tc>
          <w:tcPr>
            <w:tcW w:w="6100" w:type="dxa"/>
          </w:tcPr>
          <w:p w:rsidR="002B7CF5" w:rsidRPr="00391036" w:rsidRDefault="0027192D" w:rsidP="00391036">
            <w:pPr>
              <w:widowControl w:val="0"/>
              <w:tabs>
                <w:tab w:val="left" w:pos="225"/>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Химические свойства оснований в свете теории электролитической диссоциации.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21.</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Изменение окраски индикаторов в щелочной среде. 22. Взаимодействие щелочей с углекислым газом. 23. Получение гидроксида меди(II) и его разложение</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3">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Химические свойства солей в свете теории электролитической диссоциации.</w:t>
            </w:r>
            <w:r w:rsidRPr="00391036">
              <w:rPr>
                <w:rFonts w:ascii="Times New Roman" w:eastAsia="Calibri" w:hAnsi="Times New Roman" w:cs="Times New Roman"/>
                <w:b/>
                <w:sz w:val="24"/>
                <w:szCs w:val="24"/>
                <w:lang w:eastAsia="en-US"/>
              </w:rPr>
              <w:t xml:space="preserve"> Лабораторные опыты. </w:t>
            </w:r>
            <w:r w:rsidRPr="00391036">
              <w:rPr>
                <w:rFonts w:ascii="Times New Roman" w:eastAsia="Calibri" w:hAnsi="Times New Roman" w:cs="Times New Roman"/>
                <w:sz w:val="24"/>
                <w:szCs w:val="24"/>
                <w:lang w:eastAsia="en-US"/>
              </w:rPr>
              <w:t>24.</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Взаимодействие карбонатов с кислотами. 25. Получение гидроксида железа(</w:t>
            </w:r>
            <w:r w:rsidRPr="00391036">
              <w:rPr>
                <w:rFonts w:ascii="Times New Roman" w:eastAsia="Calibri" w:hAnsi="Times New Roman" w:cs="Times New Roman"/>
                <w:sz w:val="24"/>
                <w:szCs w:val="24"/>
                <w:lang w:val="en-US" w:eastAsia="en-US"/>
              </w:rPr>
              <w:t>III</w:t>
            </w:r>
            <w:r w:rsidRPr="00391036">
              <w:rPr>
                <w:rFonts w:ascii="Times New Roman" w:eastAsia="Calibri" w:hAnsi="Times New Roman" w:cs="Times New Roman"/>
                <w:sz w:val="24"/>
                <w:szCs w:val="24"/>
                <w:lang w:eastAsia="en-US"/>
              </w:rPr>
              <w:t>). 26. Взаимодействие железа  с раствором сульфата меди(II)</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12</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Arial Unicode MS" w:hAnsi="Times New Roman" w:cs="Times New Roman"/>
                <w:sz w:val="24"/>
                <w:szCs w:val="24"/>
                <w:lang w:bidi="ru-RU"/>
              </w:rPr>
              <w:t>Понятие о гидролизе солей</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5">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13</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1</w:t>
            </w:r>
            <w:r w:rsidRPr="00391036">
              <w:rPr>
                <w:rFonts w:ascii="Times New Roman" w:eastAsia="Calibri" w:hAnsi="Times New Roman" w:cs="Times New Roman"/>
                <w:sz w:val="24"/>
                <w:szCs w:val="24"/>
                <w:lang w:eastAsia="en-US"/>
              </w:rPr>
              <w:t>. «Свойства кислот, оснований, оксидов и солей в свете теории электролитической диссоциации и окислительно-восстановительных реакций»</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Обобщение и систематизация знаний по теме «Химические реакции в растворах электролитов»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15</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Контрольная работа № 1 по теме «Химические реакции в растворах электролитов»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16</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Анализ контрольной работы № 1 по теме «Химические реакции в растворах электролитов»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8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B7CF5" w:rsidP="00391036">
            <w:pPr>
              <w:widowControl w:val="0"/>
              <w:spacing w:after="0" w:line="240" w:lineRule="auto"/>
              <w:rPr>
                <w:rFonts w:ascii="Times New Roman" w:hAnsi="Times New Roman" w:cs="Times New Roman"/>
                <w:sz w:val="24"/>
                <w:szCs w:val="24"/>
              </w:rPr>
            </w:pP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b/>
                <w:bCs/>
                <w:sz w:val="24"/>
                <w:szCs w:val="24"/>
              </w:rPr>
              <w:t>Неметаллы и их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bCs/>
                <w:sz w:val="24"/>
                <w:szCs w:val="24"/>
              </w:rPr>
              <w:t>26 ч</w:t>
            </w:r>
          </w:p>
        </w:tc>
        <w:tc>
          <w:tcPr>
            <w:tcW w:w="2050" w:type="dxa"/>
          </w:tcPr>
          <w:p w:rsidR="002B7CF5" w:rsidRPr="00391036" w:rsidRDefault="002B7CF5" w:rsidP="00391036">
            <w:pPr>
              <w:widowControl w:val="0"/>
              <w:spacing w:after="0" w:line="240" w:lineRule="auto"/>
              <w:rPr>
                <w:rFonts w:ascii="Times New Roman" w:hAnsi="Times New Roman" w:cs="Times New Roman"/>
                <w:sz w:val="24"/>
                <w:szCs w:val="24"/>
              </w:rPr>
            </w:pPr>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17</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Общая характеристика неметаллов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18</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Общая характеристика элементов VIIA группы — галогенов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1">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19</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Соединения галогенов.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28.</w:t>
            </w:r>
            <w:r w:rsidRPr="00391036">
              <w:rPr>
                <w:rFonts w:ascii="Times New Roman" w:eastAsia="Calibri" w:hAnsi="Times New Roman" w:cs="Times New Roman"/>
                <w:b/>
                <w:sz w:val="24"/>
                <w:szCs w:val="24"/>
                <w:lang w:eastAsia="en-US"/>
              </w:rPr>
              <w:t xml:space="preserve"> </w:t>
            </w:r>
            <w:r w:rsidRPr="00391036">
              <w:rPr>
                <w:rFonts w:ascii="Times New Roman" w:eastAsia="Calibri" w:hAnsi="Times New Roman" w:cs="Times New Roman"/>
                <w:sz w:val="24"/>
                <w:szCs w:val="24"/>
                <w:lang w:eastAsia="en-US"/>
              </w:rPr>
              <w:t>Распознавание галогенид-ионов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2">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20</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2.</w:t>
            </w:r>
            <w:r w:rsidRPr="00391036">
              <w:rPr>
                <w:rFonts w:ascii="Times New Roman" w:eastAsia="Calibri" w:hAnsi="Times New Roman" w:cs="Times New Roman"/>
                <w:sz w:val="24"/>
                <w:szCs w:val="24"/>
                <w:lang w:eastAsia="en-US"/>
              </w:rPr>
              <w:t xml:space="preserve"> «Изучение свойств соляной кислоты»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3">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Общая характеристика элементов </w:t>
            </w:r>
            <w:r w:rsidRPr="00391036">
              <w:rPr>
                <w:rFonts w:ascii="Times New Roman" w:eastAsia="Calibri" w:hAnsi="Times New Roman" w:cs="Times New Roman"/>
                <w:sz w:val="24"/>
                <w:szCs w:val="24"/>
                <w:lang w:val="en-US" w:eastAsia="en-US"/>
              </w:rPr>
              <w:t>VI</w:t>
            </w:r>
            <w:r w:rsidRPr="00391036">
              <w:rPr>
                <w:rFonts w:ascii="Times New Roman" w:eastAsia="Calibri" w:hAnsi="Times New Roman" w:cs="Times New Roman"/>
                <w:sz w:val="24"/>
                <w:szCs w:val="24"/>
                <w:lang w:eastAsia="en-US"/>
              </w:rPr>
              <w:t xml:space="preserve"> А -халькогенов. Сера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22</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Сероводород и сульфиды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                      </w:t>
            </w:r>
            <w:hyperlink r:id="rId95">
              <w:r w:rsidRPr="00391036">
                <w:rPr>
                  <w:rFonts w:ascii="Times New Roman" w:hAnsi="Times New Roman" w:cs="Times New Roman"/>
                  <w:sz w:val="24"/>
                  <w:szCs w:val="24"/>
                </w:rPr>
                <w:t xml:space="preserve">ЦОК </w:t>
              </w:r>
              <w:r w:rsidRPr="00391036">
                <w:rPr>
                  <w:rFonts w:ascii="Times New Roman" w:hAnsi="Times New Roman" w:cs="Times New Roman"/>
                  <w:sz w:val="24"/>
                  <w:szCs w:val="24"/>
                </w:rPr>
                <w:lastRenderedPageBreak/>
                <w:t>(educont.ru)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lastRenderedPageBreak/>
              <w:t>23</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Кислородные соединения серы</w:t>
            </w:r>
          </w:p>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29. Качественные реакции на сульфат-ионы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3.</w:t>
            </w:r>
            <w:r w:rsidRPr="00391036">
              <w:rPr>
                <w:rFonts w:ascii="Times New Roman" w:eastAsia="Calibri" w:hAnsi="Times New Roman" w:cs="Times New Roman"/>
                <w:sz w:val="24"/>
                <w:szCs w:val="24"/>
                <w:lang w:eastAsia="en-US"/>
              </w:rPr>
              <w:t xml:space="preserve"> «Изучение свойств серной кислоты»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25</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Общая характеристика химических элементов VA группы. Азот</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26</w:t>
            </w:r>
          </w:p>
        </w:tc>
        <w:tc>
          <w:tcPr>
            <w:tcW w:w="6100" w:type="dxa"/>
          </w:tcPr>
          <w:p w:rsidR="002B7CF5" w:rsidRPr="00391036" w:rsidRDefault="0027192D" w:rsidP="00391036">
            <w:pPr>
              <w:widowControl w:val="0"/>
              <w:tabs>
                <w:tab w:val="left" w:pos="408"/>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Аммиак. Соли аммония.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30. Качественная реакция на катион аммония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9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27</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4.</w:t>
            </w:r>
            <w:r w:rsidRPr="00391036">
              <w:rPr>
                <w:rFonts w:ascii="Times New Roman" w:eastAsia="Calibri" w:hAnsi="Times New Roman" w:cs="Times New Roman"/>
                <w:sz w:val="24"/>
                <w:szCs w:val="24"/>
                <w:lang w:eastAsia="en-US"/>
              </w:rPr>
              <w:t xml:space="preserve"> «</w:t>
            </w:r>
            <w:r w:rsidRPr="00391036">
              <w:rPr>
                <w:rFonts w:ascii="Times New Roman" w:eastAsia="Arial Unicode MS" w:hAnsi="Times New Roman" w:cs="Times New Roman"/>
                <w:sz w:val="24"/>
                <w:szCs w:val="24"/>
                <w:lang w:eastAsia="en-US" w:bidi="ru-RU"/>
              </w:rPr>
              <w:t>Получение аммиака и изучение его свойств»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28</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bCs/>
                <w:sz w:val="24"/>
                <w:szCs w:val="24"/>
              </w:rPr>
              <w:t>Кислородсодержащие соединения азота</w:t>
            </w:r>
            <w:r w:rsidRPr="00391036">
              <w:rPr>
                <w:rFonts w:ascii="Times New Roman" w:eastAsia="Calibri" w:hAnsi="Times New Roman" w:cs="Times New Roman"/>
                <w:b/>
                <w:sz w:val="24"/>
                <w:szCs w:val="24"/>
                <w:lang w:eastAsia="en-US"/>
              </w:rPr>
              <w:t xml:space="preserve"> Лабораторные опыты.</w:t>
            </w:r>
            <w:r w:rsidRPr="00391036">
              <w:rPr>
                <w:rFonts w:ascii="Times New Roman" w:eastAsia="Calibri" w:hAnsi="Times New Roman" w:cs="Times New Roman"/>
                <w:sz w:val="24"/>
                <w:szCs w:val="24"/>
                <w:lang w:eastAsia="en-US"/>
              </w:rPr>
              <w:t xml:space="preserve"> 31. Химические свойства азотной кислоты, как электролита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1">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29</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Кислородсодержащие соединения азота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2">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30</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Фосфор и его соединения.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32.Качественные реакции на фосфат-ион.</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3">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Общая характеристика элементов </w:t>
            </w:r>
            <w:r w:rsidRPr="00391036">
              <w:rPr>
                <w:rFonts w:ascii="Times New Roman" w:eastAsia="Calibri" w:hAnsi="Times New Roman" w:cs="Times New Roman"/>
                <w:sz w:val="24"/>
                <w:szCs w:val="24"/>
                <w:lang w:val="en-US" w:eastAsia="en-US"/>
              </w:rPr>
              <w:t>IV</w:t>
            </w:r>
            <w:r w:rsidRPr="00391036">
              <w:rPr>
                <w:rFonts w:ascii="Times New Roman" w:eastAsia="Calibri" w:hAnsi="Times New Roman" w:cs="Times New Roman"/>
                <w:sz w:val="24"/>
                <w:szCs w:val="24"/>
                <w:lang w:eastAsia="en-US"/>
              </w:rPr>
              <w:t xml:space="preserve"> А- группы. Углерод</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32</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 xml:space="preserve">Кислородсодержащие соединения углерода. </w:t>
            </w:r>
            <w:r w:rsidRPr="00391036">
              <w:rPr>
                <w:rFonts w:ascii="Times New Roman" w:eastAsia="Calibri" w:hAnsi="Times New Roman" w:cs="Times New Roman"/>
                <w:b/>
                <w:sz w:val="24"/>
                <w:szCs w:val="24"/>
                <w:lang w:eastAsia="en-US"/>
              </w:rPr>
              <w:t xml:space="preserve">Лабораторные опыты. </w:t>
            </w:r>
            <w:r w:rsidRPr="00391036">
              <w:rPr>
                <w:rFonts w:ascii="Times New Roman" w:eastAsia="Calibri" w:hAnsi="Times New Roman" w:cs="Times New Roman"/>
                <w:sz w:val="24"/>
                <w:szCs w:val="24"/>
                <w:lang w:eastAsia="en-US"/>
              </w:rPr>
              <w:t>33. Получение и свойства угольной кислоты. 34. Качественная реакция на карбонат-ион</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5">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33</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5</w:t>
            </w:r>
            <w:r w:rsidRPr="00391036">
              <w:rPr>
                <w:rFonts w:ascii="Times New Roman" w:eastAsia="Calibri" w:hAnsi="Times New Roman" w:cs="Times New Roman"/>
                <w:sz w:val="24"/>
                <w:szCs w:val="24"/>
                <w:lang w:eastAsia="en-US"/>
              </w:rPr>
              <w:t>. «</w:t>
            </w:r>
            <w:r w:rsidRPr="00391036">
              <w:rPr>
                <w:rFonts w:ascii="Times New Roman" w:eastAsia="Arial Unicode MS" w:hAnsi="Times New Roman" w:cs="Times New Roman"/>
                <w:sz w:val="24"/>
                <w:szCs w:val="24"/>
                <w:lang w:eastAsia="en-US" w:bidi="ru-RU"/>
              </w:rPr>
              <w:t>Получение углекислого газа и изучение его свойств»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Arial Unicode MS" w:hAnsi="Times New Roman" w:cs="Times New Roman"/>
                <w:sz w:val="24"/>
                <w:szCs w:val="24"/>
                <w:lang w:eastAsia="en-US" w:bidi="ru-RU"/>
              </w:rPr>
              <w:t>Углеводороды.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35</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Arial Unicode MS" w:hAnsi="Times New Roman" w:cs="Times New Roman"/>
                <w:sz w:val="24"/>
                <w:szCs w:val="24"/>
                <w:lang w:eastAsia="en-US" w:bidi="ru-RU"/>
              </w:rPr>
              <w:t>Кислородсодержащие органические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36</w:t>
            </w:r>
          </w:p>
        </w:tc>
        <w:tc>
          <w:tcPr>
            <w:tcW w:w="6100" w:type="dxa"/>
          </w:tcPr>
          <w:p w:rsidR="002B7CF5" w:rsidRPr="00391036" w:rsidRDefault="0027192D" w:rsidP="00391036">
            <w:pPr>
              <w:widowControl w:val="0"/>
              <w:tabs>
                <w:tab w:val="left" w:pos="421"/>
              </w:tabs>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Кремний и его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0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37</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Силикатная промышленность</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38</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Получение неметаллов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1">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39</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Получение важнейших химических соединений</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2">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40</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Arial Unicode MS" w:hAnsi="Times New Roman" w:cs="Times New Roman"/>
                <w:sz w:val="24"/>
                <w:szCs w:val="24"/>
                <w:lang w:eastAsia="en-US" w:bidi="ru-RU"/>
              </w:rPr>
              <w:t>Обобщение по теме «Неметаллы и их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3">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Контрольная работ № 2 по теме «Неметаллы и их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42</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Анализ контрольной работы № 2 по теме «Неметаллы и их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5">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B7CF5" w:rsidP="00391036">
            <w:pPr>
              <w:widowControl w:val="0"/>
              <w:spacing w:after="0" w:line="240" w:lineRule="auto"/>
              <w:rPr>
                <w:rFonts w:ascii="Times New Roman" w:hAnsi="Times New Roman" w:cs="Times New Roman"/>
                <w:sz w:val="24"/>
                <w:szCs w:val="24"/>
              </w:rPr>
            </w:pP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Металлы и их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18 ч</w:t>
            </w:r>
          </w:p>
        </w:tc>
        <w:tc>
          <w:tcPr>
            <w:tcW w:w="2050" w:type="dxa"/>
          </w:tcPr>
          <w:p w:rsidR="002B7CF5" w:rsidRPr="00391036" w:rsidRDefault="002B7CF5" w:rsidP="00391036">
            <w:pPr>
              <w:widowControl w:val="0"/>
              <w:spacing w:after="0" w:line="240" w:lineRule="auto"/>
              <w:rPr>
                <w:rFonts w:ascii="Times New Roman" w:hAnsi="Times New Roman" w:cs="Times New Roman"/>
                <w:sz w:val="24"/>
                <w:szCs w:val="24"/>
              </w:rPr>
            </w:pPr>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43</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Положение металлов в Периодической системе, строение атомов и кристаллов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Общие химические свойства металлов</w:t>
            </w:r>
            <w:r w:rsidRPr="00391036">
              <w:rPr>
                <w:rFonts w:ascii="Times New Roman" w:eastAsia="Calibri" w:hAnsi="Times New Roman" w:cs="Times New Roman"/>
                <w:b/>
                <w:sz w:val="24"/>
                <w:szCs w:val="24"/>
                <w:lang w:eastAsia="en-US"/>
              </w:rPr>
              <w:t xml:space="preserve"> Лабораторные опыты.</w:t>
            </w:r>
            <w:r w:rsidRPr="00391036">
              <w:rPr>
                <w:rFonts w:ascii="Times New Roman" w:eastAsia="Calibri" w:hAnsi="Times New Roman" w:cs="Times New Roman"/>
                <w:sz w:val="24"/>
                <w:szCs w:val="24"/>
                <w:lang w:eastAsia="en-US"/>
              </w:rPr>
              <w:t xml:space="preserve"> 35.Взаимодействие железа с раствором сульфата меди(II)</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45</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Общая характеристика щелочных металлов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46</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Общая характеристика щелочных металлов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1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47</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Общая характеристика щелочноземельных металлов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48</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Общая характеристика щелочноземельных металлов</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1">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49</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Arial Unicode MS" w:hAnsi="Times New Roman" w:cs="Times New Roman"/>
                <w:sz w:val="24"/>
                <w:szCs w:val="24"/>
                <w:lang w:eastAsia="en-US" w:bidi="ru-RU"/>
              </w:rPr>
              <w:t>Жёсткость воды и способы её устранения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2">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50</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Практическая работа № 6.</w:t>
            </w:r>
            <w:r w:rsidRPr="00391036">
              <w:rPr>
                <w:rFonts w:ascii="Times New Roman" w:eastAsia="Calibri" w:hAnsi="Times New Roman" w:cs="Times New Roman"/>
                <w:sz w:val="24"/>
                <w:szCs w:val="24"/>
                <w:lang w:eastAsia="en-US"/>
              </w:rPr>
              <w:t xml:space="preserve"> «</w:t>
            </w:r>
            <w:r w:rsidRPr="00391036">
              <w:rPr>
                <w:rFonts w:ascii="Times New Roman" w:eastAsia="Arial Unicode MS" w:hAnsi="Times New Roman" w:cs="Times New Roman"/>
                <w:sz w:val="24"/>
                <w:szCs w:val="24"/>
                <w:lang w:eastAsia="en-US" w:bidi="ru-RU"/>
              </w:rPr>
              <w:t>Получение жесткой воды и способы её устранения»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3">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Алюминий и его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52</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Железо и его соединения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5">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53</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Железо и его соединения</w:t>
            </w:r>
            <w:r w:rsidRPr="00391036">
              <w:rPr>
                <w:rFonts w:ascii="Times New Roman" w:eastAsia="Calibri" w:hAnsi="Times New Roman" w:cs="Times New Roman"/>
                <w:b/>
                <w:sz w:val="24"/>
                <w:szCs w:val="24"/>
                <w:lang w:eastAsia="en-US"/>
              </w:rPr>
              <w:t xml:space="preserve"> Лабораторные опыты. </w:t>
            </w:r>
            <w:r w:rsidRPr="00391036">
              <w:rPr>
                <w:rFonts w:ascii="Times New Roman" w:eastAsia="Calibri" w:hAnsi="Times New Roman" w:cs="Times New Roman"/>
                <w:sz w:val="24"/>
                <w:szCs w:val="24"/>
                <w:lang w:eastAsia="en-US"/>
              </w:rPr>
              <w:t xml:space="preserve">36. </w:t>
            </w:r>
            <w:r w:rsidRPr="00391036">
              <w:rPr>
                <w:rFonts w:ascii="Times New Roman" w:eastAsia="Calibri" w:hAnsi="Times New Roman" w:cs="Times New Roman"/>
                <w:sz w:val="24"/>
                <w:szCs w:val="24"/>
                <w:lang w:eastAsia="en-US"/>
              </w:rPr>
              <w:lastRenderedPageBreak/>
              <w:t>Получение гидроксидов железа(</w:t>
            </w:r>
            <w:r w:rsidRPr="00391036">
              <w:rPr>
                <w:rFonts w:ascii="Times New Roman" w:eastAsia="Calibri" w:hAnsi="Times New Roman" w:cs="Times New Roman"/>
                <w:sz w:val="24"/>
                <w:szCs w:val="24"/>
                <w:lang w:val="en-US" w:eastAsia="en-US"/>
              </w:rPr>
              <w:t>II</w:t>
            </w:r>
            <w:r w:rsidRPr="00391036">
              <w:rPr>
                <w:rFonts w:ascii="Times New Roman" w:eastAsia="Calibri" w:hAnsi="Times New Roman" w:cs="Times New Roman"/>
                <w:sz w:val="24"/>
                <w:szCs w:val="24"/>
                <w:lang w:eastAsia="en-US"/>
              </w:rPr>
              <w:t>) и (</w:t>
            </w:r>
            <w:r w:rsidRPr="00391036">
              <w:rPr>
                <w:rFonts w:ascii="Times New Roman" w:eastAsia="Calibri" w:hAnsi="Times New Roman" w:cs="Times New Roman"/>
                <w:sz w:val="24"/>
                <w:szCs w:val="24"/>
                <w:lang w:val="en-US" w:eastAsia="en-US"/>
              </w:rPr>
              <w:t>III</w:t>
            </w:r>
            <w:r w:rsidRPr="00391036">
              <w:rPr>
                <w:rFonts w:ascii="Times New Roman" w:eastAsia="Calibri" w:hAnsi="Times New Roman" w:cs="Times New Roman"/>
                <w:sz w:val="24"/>
                <w:szCs w:val="24"/>
                <w:lang w:eastAsia="en-US"/>
              </w:rPr>
              <w:t>). 37.Качественные реакции на катионы железа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lastRenderedPageBreak/>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lastRenderedPageBreak/>
              <w:t>54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Arial Unicode MS" w:hAnsi="Times New Roman" w:cs="Times New Roman"/>
                <w:b/>
                <w:sz w:val="24"/>
                <w:szCs w:val="24"/>
                <w:lang w:eastAsia="en-US" w:bidi="ru-RU"/>
              </w:rPr>
              <w:t xml:space="preserve">Практическая работа № 7 </w:t>
            </w:r>
            <w:r w:rsidRPr="00391036">
              <w:rPr>
                <w:rFonts w:ascii="Times New Roman" w:eastAsia="Arial Unicode MS" w:hAnsi="Times New Roman" w:cs="Times New Roman"/>
                <w:sz w:val="24"/>
                <w:szCs w:val="24"/>
                <w:lang w:eastAsia="en-US" w:bidi="ru-RU"/>
              </w:rPr>
              <w:t>«Решение экспериментальных задач по теме «Металлы»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55</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Коррозия металлов и способы защиты от неё</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56</w:t>
            </w:r>
          </w:p>
        </w:tc>
        <w:tc>
          <w:tcPr>
            <w:tcW w:w="6100" w:type="dxa"/>
          </w:tcPr>
          <w:p w:rsidR="002B7CF5" w:rsidRPr="00391036" w:rsidRDefault="0027192D" w:rsidP="00391036">
            <w:pPr>
              <w:widowControl w:val="0"/>
              <w:tabs>
                <w:tab w:val="left" w:pos="2745"/>
              </w:tabs>
              <w:spacing w:after="0" w:line="240" w:lineRule="auto"/>
              <w:rPr>
                <w:rFonts w:ascii="Times New Roman" w:hAnsi="Times New Roman" w:cs="Times New Roman"/>
                <w:sz w:val="24"/>
                <w:szCs w:val="24"/>
              </w:rPr>
            </w:pPr>
            <w:r w:rsidRPr="00391036">
              <w:rPr>
                <w:rFonts w:ascii="Times New Roman" w:hAnsi="Times New Roman" w:cs="Times New Roman"/>
                <w:sz w:val="24"/>
                <w:szCs w:val="24"/>
              </w:rPr>
              <w:t>Металлы в природе. Понятие о металлургии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2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57</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Металлы в природе. Понятие о металлургии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58</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Обобщение знаний по теме «Металлы»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1">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59</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b/>
                <w:sz w:val="24"/>
                <w:szCs w:val="24"/>
                <w:lang w:bidi="ru-RU"/>
              </w:rPr>
              <w:t>Контрольная работ № 3</w:t>
            </w:r>
            <w:r w:rsidRPr="00391036">
              <w:rPr>
                <w:rFonts w:ascii="Times New Roman" w:hAnsi="Times New Roman" w:cs="Times New Roman"/>
                <w:sz w:val="24"/>
                <w:szCs w:val="24"/>
                <w:lang w:bidi="ru-RU"/>
              </w:rPr>
              <w:t xml:space="preserve"> по теме «Металлы»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2">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60</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lang w:bidi="ru-RU"/>
              </w:rPr>
              <w:t>Анализ контрольной работы № 3 по теме «Металлы»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3">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B7CF5" w:rsidP="00391036">
            <w:pPr>
              <w:widowControl w:val="0"/>
              <w:spacing w:after="0" w:line="240" w:lineRule="auto"/>
              <w:rPr>
                <w:rFonts w:ascii="Times New Roman" w:hAnsi="Times New Roman" w:cs="Times New Roman"/>
                <w:sz w:val="24"/>
                <w:szCs w:val="24"/>
              </w:rPr>
            </w:pPr>
          </w:p>
        </w:tc>
        <w:tc>
          <w:tcPr>
            <w:tcW w:w="6100" w:type="dxa"/>
          </w:tcPr>
          <w:p w:rsidR="002B7CF5" w:rsidRPr="00391036" w:rsidRDefault="0027192D" w:rsidP="00391036">
            <w:pPr>
              <w:widowControl w:val="0"/>
              <w:tabs>
                <w:tab w:val="left" w:pos="2550"/>
              </w:tabs>
              <w:spacing w:after="0" w:line="240" w:lineRule="auto"/>
              <w:rPr>
                <w:rFonts w:ascii="Times New Roman" w:hAnsi="Times New Roman" w:cs="Times New Roman"/>
                <w:sz w:val="24"/>
                <w:szCs w:val="24"/>
              </w:rPr>
            </w:pPr>
            <w:r w:rsidRPr="00391036">
              <w:rPr>
                <w:rFonts w:ascii="Times New Roman" w:hAnsi="Times New Roman" w:cs="Times New Roman"/>
                <w:b/>
                <w:sz w:val="24"/>
                <w:szCs w:val="24"/>
              </w:rPr>
              <w:t>Химия и окружающая среда</w:t>
            </w:r>
          </w:p>
        </w:tc>
        <w:tc>
          <w:tcPr>
            <w:tcW w:w="1633" w:type="dxa"/>
          </w:tcPr>
          <w:p w:rsidR="002B7CF5" w:rsidRPr="00391036" w:rsidRDefault="0027192D" w:rsidP="00391036">
            <w:pPr>
              <w:widowControl w:val="0"/>
              <w:tabs>
                <w:tab w:val="left" w:pos="2550"/>
              </w:tabs>
              <w:spacing w:after="0" w:line="240" w:lineRule="auto"/>
              <w:jc w:val="center"/>
              <w:rPr>
                <w:rFonts w:ascii="Times New Roman" w:hAnsi="Times New Roman" w:cs="Times New Roman"/>
                <w:sz w:val="24"/>
                <w:szCs w:val="24"/>
              </w:rPr>
            </w:pPr>
            <w:r w:rsidRPr="00391036">
              <w:rPr>
                <w:rFonts w:ascii="Times New Roman" w:hAnsi="Times New Roman" w:cs="Times New Roman"/>
                <w:b/>
                <w:sz w:val="24"/>
                <w:szCs w:val="24"/>
              </w:rPr>
              <w:t>2 ч</w:t>
            </w:r>
          </w:p>
        </w:tc>
        <w:tc>
          <w:tcPr>
            <w:tcW w:w="2050" w:type="dxa"/>
          </w:tcPr>
          <w:p w:rsidR="002B7CF5" w:rsidRPr="00391036" w:rsidRDefault="002B7CF5" w:rsidP="00391036">
            <w:pPr>
              <w:widowControl w:val="0"/>
              <w:spacing w:after="0" w:line="240" w:lineRule="auto"/>
              <w:rPr>
                <w:rFonts w:ascii="Times New Roman" w:hAnsi="Times New Roman" w:cs="Times New Roman"/>
                <w:sz w:val="24"/>
                <w:szCs w:val="24"/>
              </w:rPr>
            </w:pPr>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61</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Химическая организация планеты Земля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4">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62</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Охрана окружающей среды от химического загрязнения</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5">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B7CF5" w:rsidP="00391036">
            <w:pPr>
              <w:widowControl w:val="0"/>
              <w:spacing w:after="0" w:line="240" w:lineRule="auto"/>
              <w:rPr>
                <w:rFonts w:ascii="Times New Roman" w:hAnsi="Times New Roman" w:cs="Times New Roman"/>
                <w:sz w:val="24"/>
                <w:szCs w:val="24"/>
              </w:rPr>
            </w:pP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b/>
                <w:sz w:val="24"/>
                <w:szCs w:val="24"/>
                <w:lang w:eastAsia="en-US"/>
              </w:rPr>
              <w:t>Обобщение знаний по химии за курс основной школы. Подготовка к основному государственному экзамену (ОГЭ</w:t>
            </w:r>
            <w:r w:rsidRPr="00391036">
              <w:rPr>
                <w:rFonts w:ascii="Times New Roman" w:eastAsia="Calibri" w:hAnsi="Times New Roman" w:cs="Times New Roman"/>
                <w:sz w:val="24"/>
                <w:szCs w:val="24"/>
                <w:lang w:eastAsia="en-US"/>
              </w:rPr>
              <w:t>)</w:t>
            </w:r>
          </w:p>
        </w:tc>
        <w:tc>
          <w:tcPr>
            <w:tcW w:w="1633" w:type="dxa"/>
          </w:tcPr>
          <w:p w:rsidR="002B7CF5" w:rsidRPr="00391036" w:rsidRDefault="0027192D" w:rsidP="00391036">
            <w:pPr>
              <w:widowControl w:val="0"/>
              <w:spacing w:after="0" w:line="240" w:lineRule="auto"/>
              <w:jc w:val="center"/>
              <w:rPr>
                <w:rFonts w:ascii="Times New Roman" w:hAnsi="Times New Roman" w:cs="Times New Roman"/>
                <w:b/>
                <w:bCs/>
                <w:sz w:val="24"/>
                <w:szCs w:val="24"/>
              </w:rPr>
            </w:pPr>
            <w:r w:rsidRPr="00391036">
              <w:rPr>
                <w:rFonts w:ascii="Times New Roman" w:hAnsi="Times New Roman" w:cs="Times New Roman"/>
                <w:b/>
                <w:bCs/>
                <w:sz w:val="24"/>
                <w:szCs w:val="24"/>
              </w:rPr>
              <w:t>6 ч</w:t>
            </w:r>
          </w:p>
        </w:tc>
        <w:tc>
          <w:tcPr>
            <w:tcW w:w="2050" w:type="dxa"/>
          </w:tcPr>
          <w:p w:rsidR="002B7CF5" w:rsidRPr="00391036" w:rsidRDefault="002B7CF5" w:rsidP="00391036">
            <w:pPr>
              <w:widowControl w:val="0"/>
              <w:spacing w:after="0" w:line="240" w:lineRule="auto"/>
              <w:rPr>
                <w:rFonts w:ascii="Times New Roman" w:hAnsi="Times New Roman" w:cs="Times New Roman"/>
                <w:sz w:val="24"/>
                <w:szCs w:val="24"/>
              </w:rPr>
            </w:pPr>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63</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Вещества</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6">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64</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Химические реакции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7">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65</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Основы неорганической химии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8">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66</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eastAsia="Calibri" w:hAnsi="Times New Roman" w:cs="Times New Roman"/>
                <w:sz w:val="24"/>
                <w:szCs w:val="24"/>
                <w:lang w:eastAsia="en-US"/>
              </w:rPr>
              <w:t>Повторение и обобщение по теме. Подготовка к контрольной работе</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39">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67</w:t>
            </w:r>
          </w:p>
        </w:tc>
        <w:tc>
          <w:tcPr>
            <w:tcW w:w="6100" w:type="dxa"/>
          </w:tcPr>
          <w:p w:rsidR="002B7CF5" w:rsidRPr="00391036" w:rsidRDefault="0027192D" w:rsidP="00391036">
            <w:pPr>
              <w:widowControl w:val="0"/>
              <w:spacing w:after="0" w:line="240" w:lineRule="auto"/>
              <w:jc w:val="both"/>
              <w:rPr>
                <w:rFonts w:ascii="Times New Roman" w:hAnsi="Times New Roman" w:cs="Times New Roman"/>
                <w:sz w:val="24"/>
                <w:szCs w:val="24"/>
              </w:rPr>
            </w:pPr>
            <w:r w:rsidRPr="00391036">
              <w:rPr>
                <w:rFonts w:ascii="Times New Roman" w:hAnsi="Times New Roman" w:cs="Times New Roman"/>
                <w:sz w:val="24"/>
                <w:szCs w:val="24"/>
              </w:rPr>
              <w:t>Контрольная работа №4 «Итоговая по курсу основной школы»</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40">
              <w:r w:rsidR="0027192D" w:rsidRPr="00391036">
                <w:rPr>
                  <w:rFonts w:ascii="Times New Roman" w:hAnsi="Times New Roman" w:cs="Times New Roman"/>
                  <w:sz w:val="24"/>
                  <w:szCs w:val="24"/>
                </w:rPr>
                <w:t>ЦОК (educont.ru)</w:t>
              </w:r>
            </w:hyperlink>
          </w:p>
        </w:tc>
      </w:tr>
      <w:tr w:rsidR="00391036" w:rsidRPr="00391036">
        <w:tc>
          <w:tcPr>
            <w:tcW w:w="8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68</w:t>
            </w:r>
          </w:p>
        </w:tc>
        <w:tc>
          <w:tcPr>
            <w:tcW w:w="6100" w:type="dxa"/>
          </w:tcPr>
          <w:p w:rsidR="002B7CF5" w:rsidRPr="00391036" w:rsidRDefault="0027192D" w:rsidP="00391036">
            <w:pPr>
              <w:widowControl w:val="0"/>
              <w:spacing w:after="0" w:line="240" w:lineRule="auto"/>
              <w:rPr>
                <w:rFonts w:ascii="Times New Roman" w:hAnsi="Times New Roman" w:cs="Times New Roman"/>
                <w:sz w:val="24"/>
                <w:szCs w:val="24"/>
              </w:rPr>
            </w:pPr>
            <w:r w:rsidRPr="00391036">
              <w:rPr>
                <w:rFonts w:ascii="Times New Roman" w:hAnsi="Times New Roman" w:cs="Times New Roman"/>
                <w:sz w:val="24"/>
                <w:szCs w:val="24"/>
              </w:rPr>
              <w:t xml:space="preserve">Анализ контрольной работы. </w:t>
            </w:r>
            <w:r w:rsidRPr="00391036">
              <w:rPr>
                <w:rFonts w:ascii="Times New Roman" w:hAnsi="Times New Roman" w:cs="Times New Roman"/>
                <w:bCs/>
                <w:sz w:val="24"/>
                <w:szCs w:val="24"/>
              </w:rPr>
              <w:t>Экскурсия на предприятия п. Глазуновка совместно с центром занятости населения согласно РПВ модуля «Экскурсии и экспедиции»</w:t>
            </w:r>
          </w:p>
        </w:tc>
        <w:tc>
          <w:tcPr>
            <w:tcW w:w="1633" w:type="dxa"/>
          </w:tcPr>
          <w:p w:rsidR="002B7CF5" w:rsidRPr="00391036" w:rsidRDefault="0027192D" w:rsidP="00391036">
            <w:pPr>
              <w:widowControl w:val="0"/>
              <w:spacing w:after="0" w:line="240" w:lineRule="auto"/>
              <w:jc w:val="center"/>
              <w:rPr>
                <w:rFonts w:ascii="Times New Roman" w:hAnsi="Times New Roman" w:cs="Times New Roman"/>
                <w:sz w:val="24"/>
                <w:szCs w:val="24"/>
              </w:rPr>
            </w:pPr>
            <w:r w:rsidRPr="00391036">
              <w:rPr>
                <w:rFonts w:ascii="Times New Roman" w:hAnsi="Times New Roman" w:cs="Times New Roman"/>
                <w:sz w:val="24"/>
                <w:szCs w:val="24"/>
              </w:rPr>
              <w:t>1</w:t>
            </w:r>
          </w:p>
        </w:tc>
        <w:tc>
          <w:tcPr>
            <w:tcW w:w="2050" w:type="dxa"/>
          </w:tcPr>
          <w:p w:rsidR="002B7CF5" w:rsidRPr="00391036" w:rsidRDefault="00CB4675" w:rsidP="00391036">
            <w:pPr>
              <w:widowControl w:val="0"/>
              <w:spacing w:after="0" w:line="240" w:lineRule="auto"/>
              <w:rPr>
                <w:rFonts w:ascii="Times New Roman" w:hAnsi="Times New Roman" w:cs="Times New Roman"/>
                <w:sz w:val="24"/>
                <w:szCs w:val="24"/>
              </w:rPr>
            </w:pPr>
            <w:hyperlink r:id="rId141">
              <w:r w:rsidR="0027192D" w:rsidRPr="00391036">
                <w:rPr>
                  <w:rFonts w:ascii="Times New Roman" w:hAnsi="Times New Roman" w:cs="Times New Roman"/>
                  <w:sz w:val="24"/>
                  <w:szCs w:val="24"/>
                </w:rPr>
                <w:t>ЦОК (educont.ru)</w:t>
              </w:r>
            </w:hyperlink>
          </w:p>
        </w:tc>
      </w:tr>
    </w:tbl>
    <w:p w:rsidR="002B7CF5" w:rsidRPr="00391036" w:rsidRDefault="002B7CF5" w:rsidP="00391036">
      <w:pPr>
        <w:spacing w:after="0" w:line="240" w:lineRule="auto"/>
        <w:rPr>
          <w:rFonts w:ascii="Times New Roman" w:hAnsi="Times New Roman" w:cs="Times New Roman"/>
          <w:sz w:val="24"/>
          <w:szCs w:val="24"/>
        </w:rPr>
        <w:sectPr w:rsidR="002B7CF5" w:rsidRPr="00391036">
          <w:footerReference w:type="default" r:id="rId142"/>
          <w:pgSz w:w="11906" w:h="16838"/>
          <w:pgMar w:top="720" w:right="720" w:bottom="1279" w:left="720" w:header="0" w:footer="720" w:gutter="0"/>
          <w:cols w:space="720"/>
          <w:formProt w:val="0"/>
          <w:docGrid w:linePitch="100" w:charSpace="4096"/>
        </w:sectPr>
      </w:pPr>
    </w:p>
    <w:p w:rsidR="002B7CF5" w:rsidRPr="00391036" w:rsidRDefault="002B7CF5" w:rsidP="00391036">
      <w:pPr>
        <w:pStyle w:val="af"/>
        <w:ind w:firstLine="0"/>
        <w:rPr>
          <w:rFonts w:eastAsia="Calibri"/>
          <w:b/>
          <w:szCs w:val="24"/>
          <w:lang w:eastAsia="en-US"/>
        </w:rPr>
      </w:pPr>
    </w:p>
    <w:sectPr w:rsidR="002B7CF5" w:rsidRPr="00391036" w:rsidSect="00CB4675">
      <w:headerReference w:type="default" r:id="rId143"/>
      <w:footerReference w:type="default" r:id="rId144"/>
      <w:footerReference w:type="first" r:id="rId145"/>
      <w:pgSz w:w="11906" w:h="16838"/>
      <w:pgMar w:top="1279" w:right="1136" w:bottom="1193" w:left="1136" w:header="1136" w:footer="1136"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45" w:rsidRDefault="00820745">
      <w:pPr>
        <w:spacing w:after="0" w:line="240" w:lineRule="auto"/>
      </w:pPr>
      <w:r>
        <w:separator/>
      </w:r>
    </w:p>
  </w:endnote>
  <w:endnote w:type="continuationSeparator" w:id="1">
    <w:p w:rsidR="00820745" w:rsidRDefault="0082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PageNumWizard_FOOTER_Базовый1"/>
  <w:p w:rsidR="002B7CF5" w:rsidRDefault="00CB4675">
    <w:pPr>
      <w:pStyle w:val="af4"/>
      <w:jc w:val="center"/>
    </w:pPr>
    <w:r>
      <w:fldChar w:fldCharType="begin"/>
    </w:r>
    <w:r w:rsidR="0027192D">
      <w:instrText xml:space="preserve"> PAGE </w:instrText>
    </w:r>
    <w:r>
      <w:fldChar w:fldCharType="separate"/>
    </w:r>
    <w:r w:rsidR="00DA136B">
      <w:rPr>
        <w:noProof/>
      </w:rPr>
      <w:t>1</w:t>
    </w:r>
    <w:r>
      <w:fldChar w:fldCharType="end"/>
    </w:r>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F5" w:rsidRDefault="002B7CF5">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F5" w:rsidRDefault="002B7C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45" w:rsidRDefault="00820745">
      <w:pPr>
        <w:spacing w:after="0" w:line="240" w:lineRule="auto"/>
      </w:pPr>
      <w:r>
        <w:separator/>
      </w:r>
    </w:p>
  </w:footnote>
  <w:footnote w:type="continuationSeparator" w:id="1">
    <w:p w:rsidR="00820745" w:rsidRDefault="00820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F5" w:rsidRDefault="00CB4675">
    <w:pPr>
      <w:pStyle w:val="af3"/>
      <w:jc w:val="right"/>
    </w:pPr>
    <w:r>
      <w:fldChar w:fldCharType="begin"/>
    </w:r>
    <w:r w:rsidR="0027192D">
      <w:instrText xml:space="preserve"> PAGE </w:instrText>
    </w:r>
    <w:r>
      <w:fldChar w:fldCharType="separate"/>
    </w:r>
    <w:r w:rsidR="00DA136B">
      <w:rPr>
        <w:noProof/>
      </w:rPr>
      <w:t>23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70C"/>
    <w:multiLevelType w:val="multilevel"/>
    <w:tmpl w:val="0BA89A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00233"/>
    <w:multiLevelType w:val="multilevel"/>
    <w:tmpl w:val="2C809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BE87C74"/>
    <w:multiLevelType w:val="multilevel"/>
    <w:tmpl w:val="94864B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CBB1092"/>
    <w:multiLevelType w:val="multilevel"/>
    <w:tmpl w:val="CAFA88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3AD2055"/>
    <w:multiLevelType w:val="multilevel"/>
    <w:tmpl w:val="30BE35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E2F44C4"/>
    <w:multiLevelType w:val="multilevel"/>
    <w:tmpl w:val="8BA606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4E70BA0"/>
    <w:multiLevelType w:val="multilevel"/>
    <w:tmpl w:val="366E84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60C6ADE"/>
    <w:multiLevelType w:val="multilevel"/>
    <w:tmpl w:val="15D6F1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4ED33A5E"/>
    <w:multiLevelType w:val="multilevel"/>
    <w:tmpl w:val="C14E87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24E4FE8"/>
    <w:multiLevelType w:val="multilevel"/>
    <w:tmpl w:val="9308091A"/>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10">
    <w:nsid w:val="596E1C0D"/>
    <w:multiLevelType w:val="multilevel"/>
    <w:tmpl w:val="8488CA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ADC6A22"/>
    <w:multiLevelType w:val="multilevel"/>
    <w:tmpl w:val="C4F815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67474B35"/>
    <w:multiLevelType w:val="multilevel"/>
    <w:tmpl w:val="CA746B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9717368"/>
    <w:multiLevelType w:val="multilevel"/>
    <w:tmpl w:val="80AA5D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ADD78D6"/>
    <w:multiLevelType w:val="multilevel"/>
    <w:tmpl w:val="F3BABC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3780225"/>
    <w:multiLevelType w:val="multilevel"/>
    <w:tmpl w:val="FCFABA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3D27E0E"/>
    <w:multiLevelType w:val="multilevel"/>
    <w:tmpl w:val="41944B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7A3A5889"/>
    <w:multiLevelType w:val="multilevel"/>
    <w:tmpl w:val="9E2C7F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ACE00D3"/>
    <w:multiLevelType w:val="multilevel"/>
    <w:tmpl w:val="AA307B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
  </w:num>
  <w:num w:numId="2">
    <w:abstractNumId w:val="2"/>
  </w:num>
  <w:num w:numId="3">
    <w:abstractNumId w:val="12"/>
  </w:num>
  <w:num w:numId="4">
    <w:abstractNumId w:val="4"/>
  </w:num>
  <w:num w:numId="5">
    <w:abstractNumId w:val="9"/>
  </w:num>
  <w:num w:numId="6">
    <w:abstractNumId w:val="7"/>
  </w:num>
  <w:num w:numId="7">
    <w:abstractNumId w:val="11"/>
  </w:num>
  <w:num w:numId="8">
    <w:abstractNumId w:val="6"/>
  </w:num>
  <w:num w:numId="9">
    <w:abstractNumId w:val="5"/>
  </w:num>
  <w:num w:numId="10">
    <w:abstractNumId w:val="14"/>
  </w:num>
  <w:num w:numId="11">
    <w:abstractNumId w:val="16"/>
  </w:num>
  <w:num w:numId="12">
    <w:abstractNumId w:val="3"/>
  </w:num>
  <w:num w:numId="13">
    <w:abstractNumId w:val="8"/>
  </w:num>
  <w:num w:numId="14">
    <w:abstractNumId w:val="17"/>
  </w:num>
  <w:num w:numId="15">
    <w:abstractNumId w:val="15"/>
  </w:num>
  <w:num w:numId="16">
    <w:abstractNumId w:val="10"/>
  </w:num>
  <w:num w:numId="17">
    <w:abstractNumId w:val="18"/>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2B7CF5"/>
    <w:rsid w:val="0027192D"/>
    <w:rsid w:val="002B7CF5"/>
    <w:rsid w:val="0035773F"/>
    <w:rsid w:val="00391036"/>
    <w:rsid w:val="00464D53"/>
    <w:rsid w:val="007E3836"/>
    <w:rsid w:val="00820745"/>
    <w:rsid w:val="008541F1"/>
    <w:rsid w:val="00CB4675"/>
    <w:rsid w:val="00DA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BE"/>
    <w:pPr>
      <w:spacing w:after="200" w:line="276" w:lineRule="auto"/>
    </w:pPr>
  </w:style>
  <w:style w:type="paragraph" w:styleId="1">
    <w:name w:val="heading 1"/>
    <w:basedOn w:val="a"/>
    <w:link w:val="10"/>
    <w:uiPriority w:val="1"/>
    <w:qFormat/>
    <w:rsid w:val="00005EA8"/>
    <w:pPr>
      <w:widowControl w:val="0"/>
      <w:suppressAutoHyphens w:val="0"/>
      <w:spacing w:after="0" w:line="240" w:lineRule="auto"/>
      <w:ind w:left="539" w:right="863"/>
      <w:jc w:val="center"/>
      <w:outlineLvl w:val="0"/>
    </w:pPr>
    <w:rPr>
      <w:rFonts w:ascii="Trebuchet MS" w:eastAsia="Trebuchet MS" w:hAnsi="Trebuchet MS" w:cs="Trebuchet MS"/>
      <w:b/>
      <w:bCs/>
      <w:sz w:val="28"/>
      <w:szCs w:val="28"/>
      <w:lang w:eastAsia="en-US"/>
    </w:rPr>
  </w:style>
  <w:style w:type="paragraph" w:styleId="2">
    <w:name w:val="heading 2"/>
    <w:basedOn w:val="a"/>
    <w:link w:val="20"/>
    <w:uiPriority w:val="1"/>
    <w:qFormat/>
    <w:rsid w:val="00005EA8"/>
    <w:pPr>
      <w:widowControl w:val="0"/>
      <w:suppressAutoHyphens w:val="0"/>
      <w:spacing w:after="0" w:line="240" w:lineRule="auto"/>
      <w:ind w:left="3982" w:hanging="4916"/>
      <w:outlineLvl w:val="1"/>
    </w:pPr>
    <w:rPr>
      <w:rFonts w:ascii="Comic Sans MS" w:eastAsia="Comic Sans MS" w:hAnsi="Comic Sans MS" w:cs="Comic Sans MS"/>
      <w:sz w:val="28"/>
      <w:szCs w:val="28"/>
      <w:lang w:eastAsia="en-US"/>
    </w:rPr>
  </w:style>
  <w:style w:type="paragraph" w:styleId="3">
    <w:name w:val="heading 3"/>
    <w:basedOn w:val="a"/>
    <w:link w:val="30"/>
    <w:uiPriority w:val="1"/>
    <w:qFormat/>
    <w:rsid w:val="00005EA8"/>
    <w:pPr>
      <w:widowControl w:val="0"/>
      <w:suppressAutoHyphens w:val="0"/>
      <w:spacing w:after="0" w:line="240" w:lineRule="auto"/>
      <w:ind w:left="870" w:right="530"/>
      <w:jc w:val="center"/>
      <w:outlineLvl w:val="2"/>
    </w:pPr>
    <w:rPr>
      <w:rFonts w:ascii="Trebuchet MS" w:eastAsia="Trebuchet MS" w:hAnsi="Trebuchet MS" w:cs="Trebuchet MS"/>
      <w:b/>
      <w:bCs/>
      <w:sz w:val="24"/>
      <w:szCs w:val="24"/>
      <w:lang w:eastAsia="en-US"/>
    </w:rPr>
  </w:style>
  <w:style w:type="paragraph" w:styleId="4">
    <w:name w:val="heading 4"/>
    <w:basedOn w:val="a"/>
    <w:link w:val="40"/>
    <w:uiPriority w:val="1"/>
    <w:qFormat/>
    <w:rsid w:val="00005EA8"/>
    <w:pPr>
      <w:widowControl w:val="0"/>
      <w:suppressAutoHyphens w:val="0"/>
      <w:spacing w:after="0" w:line="240" w:lineRule="auto"/>
      <w:ind w:left="740"/>
      <w:outlineLvl w:val="3"/>
    </w:pPr>
    <w:rPr>
      <w:rFonts w:ascii="Times New Roman" w:eastAsia="Times New Roman" w:hAnsi="Times New Roman" w:cs="Times New Roman"/>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005EA8"/>
    <w:rPr>
      <w:rFonts w:ascii="Trebuchet MS" w:eastAsia="Trebuchet MS" w:hAnsi="Trebuchet MS" w:cs="Trebuchet MS"/>
      <w:b/>
      <w:bCs/>
      <w:sz w:val="28"/>
      <w:szCs w:val="28"/>
      <w:lang w:eastAsia="en-US"/>
    </w:rPr>
  </w:style>
  <w:style w:type="character" w:customStyle="1" w:styleId="20">
    <w:name w:val="Заголовок 2 Знак"/>
    <w:basedOn w:val="a0"/>
    <w:link w:val="2"/>
    <w:uiPriority w:val="1"/>
    <w:qFormat/>
    <w:rsid w:val="00005EA8"/>
    <w:rPr>
      <w:rFonts w:ascii="Comic Sans MS" w:eastAsia="Comic Sans MS" w:hAnsi="Comic Sans MS" w:cs="Comic Sans MS"/>
      <w:sz w:val="28"/>
      <w:szCs w:val="28"/>
      <w:lang w:eastAsia="en-US"/>
    </w:rPr>
  </w:style>
  <w:style w:type="character" w:customStyle="1" w:styleId="30">
    <w:name w:val="Заголовок 3 Знак"/>
    <w:basedOn w:val="a0"/>
    <w:link w:val="3"/>
    <w:uiPriority w:val="1"/>
    <w:qFormat/>
    <w:rsid w:val="00005EA8"/>
    <w:rPr>
      <w:rFonts w:ascii="Trebuchet MS" w:eastAsia="Trebuchet MS" w:hAnsi="Trebuchet MS" w:cs="Trebuchet MS"/>
      <w:b/>
      <w:bCs/>
      <w:sz w:val="24"/>
      <w:szCs w:val="24"/>
      <w:lang w:eastAsia="en-US"/>
    </w:rPr>
  </w:style>
  <w:style w:type="character" w:customStyle="1" w:styleId="40">
    <w:name w:val="Заголовок 4 Знак"/>
    <w:basedOn w:val="a0"/>
    <w:link w:val="4"/>
    <w:uiPriority w:val="1"/>
    <w:qFormat/>
    <w:rsid w:val="00005EA8"/>
    <w:rPr>
      <w:rFonts w:ascii="Times New Roman" w:eastAsia="Times New Roman" w:hAnsi="Times New Roman" w:cs="Times New Roman"/>
      <w:b/>
      <w:bCs/>
      <w:sz w:val="20"/>
      <w:szCs w:val="20"/>
      <w:lang w:eastAsia="en-US"/>
    </w:rPr>
  </w:style>
  <w:style w:type="character" w:customStyle="1" w:styleId="a3">
    <w:name w:val="Основной текст с отступом Знак"/>
    <w:basedOn w:val="a0"/>
    <w:qFormat/>
    <w:rsid w:val="00ED03AB"/>
    <w:rPr>
      <w:rFonts w:ascii="Times New Roman" w:eastAsia="Times New Roman" w:hAnsi="Times New Roman" w:cs="Times New Roman"/>
      <w:sz w:val="24"/>
      <w:szCs w:val="20"/>
    </w:rPr>
  </w:style>
  <w:style w:type="character" w:customStyle="1" w:styleId="a4">
    <w:name w:val="Основной текст Знак"/>
    <w:basedOn w:val="a0"/>
    <w:uiPriority w:val="1"/>
    <w:qFormat/>
    <w:rsid w:val="00ED0ACC"/>
  </w:style>
  <w:style w:type="character" w:customStyle="1" w:styleId="7pt">
    <w:name w:val="Основной текст + 7 pt"/>
    <w:basedOn w:val="a4"/>
    <w:qFormat/>
    <w:rsid w:val="00ED0ACC"/>
    <w:rPr>
      <w:rFonts w:ascii="Times New Roman" w:hAnsi="Times New Roman" w:cs="Times New Roman"/>
      <w:b/>
      <w:bCs/>
      <w:sz w:val="14"/>
      <w:szCs w:val="14"/>
      <w:u w:val="none"/>
      <w:shd w:val="clear" w:color="auto" w:fill="FFFFFF"/>
    </w:rPr>
  </w:style>
  <w:style w:type="character" w:customStyle="1" w:styleId="a5">
    <w:name w:val="Верхний колонтитул Знак"/>
    <w:basedOn w:val="a0"/>
    <w:uiPriority w:val="99"/>
    <w:qFormat/>
    <w:rsid w:val="009C47AF"/>
    <w:rPr>
      <w:rFonts w:ascii="Times New Roman" w:eastAsia="Times New Roman" w:hAnsi="Times New Roman" w:cs="Times New Roman"/>
      <w:sz w:val="24"/>
      <w:szCs w:val="24"/>
    </w:rPr>
  </w:style>
  <w:style w:type="character" w:customStyle="1" w:styleId="a6">
    <w:name w:val="Нижний колонтитул Знак"/>
    <w:basedOn w:val="a0"/>
    <w:uiPriority w:val="99"/>
    <w:qFormat/>
    <w:rsid w:val="009C47AF"/>
    <w:rPr>
      <w:rFonts w:ascii="Times New Roman" w:eastAsia="Times New Roman" w:hAnsi="Times New Roman" w:cs="Times New Roman"/>
      <w:sz w:val="24"/>
      <w:szCs w:val="24"/>
    </w:rPr>
  </w:style>
  <w:style w:type="character" w:styleId="a7">
    <w:name w:val="Hyperlink"/>
    <w:basedOn w:val="a0"/>
    <w:uiPriority w:val="99"/>
    <w:unhideWhenUsed/>
    <w:rsid w:val="00005EA8"/>
    <w:rPr>
      <w:color w:val="0000FF" w:themeColor="hyperlink"/>
      <w:u w:val="single"/>
    </w:rPr>
  </w:style>
  <w:style w:type="character" w:customStyle="1" w:styleId="a8">
    <w:name w:val="Текст выноски Знак"/>
    <w:basedOn w:val="a0"/>
    <w:link w:val="a9"/>
    <w:uiPriority w:val="99"/>
    <w:semiHidden/>
    <w:qFormat/>
    <w:rsid w:val="00005EA8"/>
    <w:rPr>
      <w:rFonts w:ascii="Tahoma" w:eastAsia="Times New Roman" w:hAnsi="Tahoma" w:cs="Tahoma"/>
      <w:sz w:val="16"/>
      <w:szCs w:val="16"/>
      <w:lang w:eastAsia="en-US"/>
    </w:rPr>
  </w:style>
  <w:style w:type="paragraph" w:customStyle="1" w:styleId="aa">
    <w:name w:val="Заголовок"/>
    <w:basedOn w:val="a"/>
    <w:next w:val="ab"/>
    <w:qFormat/>
    <w:rsid w:val="00CB4675"/>
    <w:pPr>
      <w:keepNext/>
      <w:spacing w:before="240" w:after="120"/>
    </w:pPr>
    <w:rPr>
      <w:rFonts w:ascii="Times New Roman" w:eastAsia="Microsoft YaHei" w:hAnsi="Times New Roman" w:cs="Arial"/>
      <w:sz w:val="32"/>
      <w:szCs w:val="28"/>
    </w:rPr>
  </w:style>
  <w:style w:type="paragraph" w:styleId="ab">
    <w:name w:val="Body Text"/>
    <w:basedOn w:val="a"/>
    <w:uiPriority w:val="1"/>
    <w:unhideWhenUsed/>
    <w:qFormat/>
    <w:rsid w:val="00ED0ACC"/>
    <w:pPr>
      <w:spacing w:after="120"/>
    </w:pPr>
  </w:style>
  <w:style w:type="paragraph" w:styleId="ac">
    <w:name w:val="List"/>
    <w:basedOn w:val="ab"/>
    <w:rsid w:val="00CB4675"/>
    <w:rPr>
      <w:rFonts w:ascii="Times New Roman" w:hAnsi="Times New Roman" w:cs="Arial"/>
      <w:sz w:val="24"/>
    </w:rPr>
  </w:style>
  <w:style w:type="paragraph" w:styleId="ad">
    <w:name w:val="caption"/>
    <w:basedOn w:val="a"/>
    <w:qFormat/>
    <w:rsid w:val="00CB4675"/>
    <w:pPr>
      <w:suppressLineNumbers/>
      <w:spacing w:before="120" w:after="120"/>
    </w:pPr>
    <w:rPr>
      <w:rFonts w:ascii="Times New Roman" w:hAnsi="Times New Roman" w:cs="Arial"/>
      <w:i/>
      <w:iCs/>
      <w:sz w:val="28"/>
      <w:szCs w:val="24"/>
    </w:rPr>
  </w:style>
  <w:style w:type="paragraph" w:styleId="ae">
    <w:name w:val="index heading"/>
    <w:basedOn w:val="a"/>
    <w:qFormat/>
    <w:rsid w:val="00CB4675"/>
    <w:pPr>
      <w:suppressLineNumbers/>
    </w:pPr>
    <w:rPr>
      <w:rFonts w:ascii="Times New Roman" w:hAnsi="Times New Roman" w:cs="Arial"/>
      <w:sz w:val="24"/>
    </w:rPr>
  </w:style>
  <w:style w:type="paragraph" w:customStyle="1" w:styleId="caption1">
    <w:name w:val="caption1"/>
    <w:basedOn w:val="a"/>
    <w:qFormat/>
    <w:rsid w:val="00CB4675"/>
    <w:pPr>
      <w:suppressLineNumbers/>
      <w:spacing w:before="120" w:after="120"/>
    </w:pPr>
    <w:rPr>
      <w:rFonts w:ascii="Times New Roman" w:hAnsi="Times New Roman" w:cs="Arial"/>
      <w:i/>
      <w:iCs/>
      <w:sz w:val="24"/>
      <w:szCs w:val="24"/>
    </w:rPr>
  </w:style>
  <w:style w:type="paragraph" w:styleId="af">
    <w:name w:val="Body Text Indent"/>
    <w:basedOn w:val="a"/>
    <w:rsid w:val="00ED03AB"/>
    <w:pPr>
      <w:spacing w:after="0" w:line="240" w:lineRule="auto"/>
      <w:ind w:firstLine="567"/>
      <w:jc w:val="both"/>
    </w:pPr>
    <w:rPr>
      <w:rFonts w:ascii="Times New Roman" w:eastAsia="Times New Roman" w:hAnsi="Times New Roman" w:cs="Times New Roman"/>
      <w:sz w:val="24"/>
      <w:szCs w:val="20"/>
    </w:rPr>
  </w:style>
  <w:style w:type="paragraph" w:styleId="af0">
    <w:name w:val="List Paragraph"/>
    <w:basedOn w:val="a"/>
    <w:uiPriority w:val="1"/>
    <w:qFormat/>
    <w:rsid w:val="00E3433E"/>
    <w:pPr>
      <w:ind w:left="720"/>
      <w:contextualSpacing/>
    </w:pPr>
  </w:style>
  <w:style w:type="paragraph" w:customStyle="1" w:styleId="af1">
    <w:name w:val="Верхний и нижний колонтитулы"/>
    <w:basedOn w:val="a"/>
    <w:qFormat/>
    <w:rsid w:val="00CB4675"/>
  </w:style>
  <w:style w:type="paragraph" w:customStyle="1" w:styleId="af2">
    <w:name w:val="Колонтитул"/>
    <w:basedOn w:val="a"/>
    <w:qFormat/>
    <w:rsid w:val="00CB4675"/>
  </w:style>
  <w:style w:type="paragraph" w:styleId="af3">
    <w:name w:val="header"/>
    <w:basedOn w:val="a"/>
    <w:uiPriority w:val="99"/>
    <w:rsid w:val="009C47AF"/>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4">
    <w:name w:val="footer"/>
    <w:basedOn w:val="a"/>
    <w:uiPriority w:val="99"/>
    <w:rsid w:val="009C47AF"/>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5">
    <w:name w:val="Содержимое таблицы"/>
    <w:basedOn w:val="Standard"/>
    <w:qFormat/>
    <w:rsid w:val="00005EA8"/>
    <w:pPr>
      <w:suppressLineNumbers/>
    </w:pPr>
  </w:style>
  <w:style w:type="paragraph" w:customStyle="1" w:styleId="af6">
    <w:name w:val="Заголовок таблицы"/>
    <w:basedOn w:val="af5"/>
    <w:qFormat/>
    <w:rsid w:val="00CB4675"/>
    <w:pPr>
      <w:jc w:val="center"/>
    </w:pPr>
    <w:rPr>
      <w:b/>
      <w:bCs/>
    </w:rPr>
  </w:style>
  <w:style w:type="paragraph" w:styleId="11">
    <w:name w:val="toc 1"/>
    <w:basedOn w:val="a"/>
    <w:uiPriority w:val="1"/>
    <w:qFormat/>
    <w:rsid w:val="00005EA8"/>
    <w:pPr>
      <w:widowControl w:val="0"/>
      <w:suppressAutoHyphens w:val="0"/>
      <w:spacing w:before="89" w:after="0" w:line="240" w:lineRule="auto"/>
      <w:ind w:left="400"/>
    </w:pPr>
    <w:rPr>
      <w:rFonts w:ascii="Times New Roman" w:eastAsia="Times New Roman" w:hAnsi="Times New Roman" w:cs="Times New Roman"/>
      <w:b/>
      <w:bCs/>
      <w:sz w:val="20"/>
      <w:szCs w:val="20"/>
      <w:lang w:eastAsia="en-US"/>
    </w:rPr>
  </w:style>
  <w:style w:type="paragraph" w:customStyle="1" w:styleId="TableParagraph">
    <w:name w:val="Table Paragraph"/>
    <w:basedOn w:val="a"/>
    <w:uiPriority w:val="1"/>
    <w:qFormat/>
    <w:rsid w:val="00005EA8"/>
    <w:pPr>
      <w:widowControl w:val="0"/>
      <w:suppressAutoHyphens w:val="0"/>
      <w:spacing w:after="0" w:line="240" w:lineRule="auto"/>
      <w:jc w:val="both"/>
    </w:pPr>
    <w:rPr>
      <w:rFonts w:ascii="Times New Roman" w:eastAsia="Times New Roman" w:hAnsi="Times New Roman" w:cs="Times New Roman"/>
      <w:lang w:eastAsia="en-US"/>
    </w:rPr>
  </w:style>
  <w:style w:type="paragraph" w:styleId="a9">
    <w:name w:val="Balloon Text"/>
    <w:basedOn w:val="a"/>
    <w:link w:val="a8"/>
    <w:uiPriority w:val="99"/>
    <w:semiHidden/>
    <w:unhideWhenUsed/>
    <w:qFormat/>
    <w:rsid w:val="00005EA8"/>
    <w:pPr>
      <w:widowControl w:val="0"/>
      <w:suppressAutoHyphens w:val="0"/>
      <w:spacing w:after="0" w:line="240" w:lineRule="auto"/>
    </w:pPr>
    <w:rPr>
      <w:rFonts w:ascii="Tahoma" w:eastAsia="Times New Roman" w:hAnsi="Tahoma" w:cs="Tahoma"/>
      <w:sz w:val="16"/>
      <w:szCs w:val="16"/>
      <w:lang w:eastAsia="en-US"/>
    </w:rPr>
  </w:style>
  <w:style w:type="paragraph" w:customStyle="1" w:styleId="Standard">
    <w:name w:val="Standard"/>
    <w:qFormat/>
    <w:rsid w:val="00005EA8"/>
    <w:pPr>
      <w:widowControl w:val="0"/>
      <w:textAlignment w:val="baseline"/>
    </w:pPr>
    <w:rPr>
      <w:rFonts w:ascii="Times New Roman" w:eastAsia="Andale Sans UI" w:hAnsi="Times New Roman" w:cs="Tahoma"/>
      <w:kern w:val="2"/>
      <w:sz w:val="24"/>
      <w:szCs w:val="24"/>
      <w:lang w:val="de-DE" w:eastAsia="ja-JP" w:bidi="fa-IR"/>
    </w:rPr>
  </w:style>
  <w:style w:type="table" w:styleId="af7">
    <w:name w:val="Table Grid"/>
    <w:basedOn w:val="a1"/>
    <w:uiPriority w:val="59"/>
    <w:rsid w:val="003F14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a1"/>
    <w:uiPriority w:val="40"/>
    <w:rsid w:val="004E6C0B"/>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2">
    <w:name w:val="Сетка таблицы1"/>
    <w:basedOn w:val="a1"/>
    <w:uiPriority w:val="59"/>
    <w:rsid w:val="004E6C0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39"/>
    <w:rsid w:val="00CB3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uiPriority w:val="39"/>
    <w:rsid w:val="00F358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ont.ru/" TargetMode="External"/><Relationship Id="rId117" Type="http://schemas.openxmlformats.org/officeDocument/2006/relationships/hyperlink" Target="https://educont.ru/" TargetMode="External"/><Relationship Id="rId21"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63" Type="http://schemas.openxmlformats.org/officeDocument/2006/relationships/hyperlink" Target="https://educont.ru/" TargetMode="External"/><Relationship Id="rId68" Type="http://schemas.openxmlformats.org/officeDocument/2006/relationships/hyperlink" Target="https://educont.ru/" TargetMode="External"/><Relationship Id="rId84" Type="http://schemas.openxmlformats.org/officeDocument/2006/relationships/hyperlink" Target="https://educont.ru/" TargetMode="External"/><Relationship Id="rId89" Type="http://schemas.openxmlformats.org/officeDocument/2006/relationships/hyperlink" Target="https://educont.ru/" TargetMode="External"/><Relationship Id="rId112" Type="http://schemas.openxmlformats.org/officeDocument/2006/relationships/hyperlink" Target="https://educont.ru/" TargetMode="External"/><Relationship Id="rId133" Type="http://schemas.openxmlformats.org/officeDocument/2006/relationships/hyperlink" Target="https://educont.ru/" TargetMode="External"/><Relationship Id="rId138" Type="http://schemas.openxmlformats.org/officeDocument/2006/relationships/hyperlink" Target="https://educont.ru/" TargetMode="External"/><Relationship Id="rId16" Type="http://schemas.openxmlformats.org/officeDocument/2006/relationships/hyperlink" Target="https://educont.ru/" TargetMode="External"/><Relationship Id="rId107" Type="http://schemas.openxmlformats.org/officeDocument/2006/relationships/hyperlink" Target="https://educont.ru/" TargetMode="External"/><Relationship Id="rId11"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53" Type="http://schemas.openxmlformats.org/officeDocument/2006/relationships/hyperlink" Target="https://educont.ru/" TargetMode="External"/><Relationship Id="rId58" Type="http://schemas.openxmlformats.org/officeDocument/2006/relationships/hyperlink" Target="https://educont.ru/" TargetMode="External"/><Relationship Id="rId74" Type="http://schemas.openxmlformats.org/officeDocument/2006/relationships/hyperlink" Target="https://educont.ru/" TargetMode="External"/><Relationship Id="rId79" Type="http://schemas.openxmlformats.org/officeDocument/2006/relationships/hyperlink" Target="https://educont.ru/" TargetMode="External"/><Relationship Id="rId102" Type="http://schemas.openxmlformats.org/officeDocument/2006/relationships/hyperlink" Target="https://educont.ru/" TargetMode="External"/><Relationship Id="rId123" Type="http://schemas.openxmlformats.org/officeDocument/2006/relationships/hyperlink" Target="https://educont.ru/" TargetMode="External"/><Relationship Id="rId128" Type="http://schemas.openxmlformats.org/officeDocument/2006/relationships/hyperlink" Target="https://educont.ru/" TargetMode="External"/><Relationship Id="rId144"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educont.ru/" TargetMode="External"/><Relationship Id="rId95"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64" Type="http://schemas.openxmlformats.org/officeDocument/2006/relationships/hyperlink" Target="https://educont.ru/" TargetMode="External"/><Relationship Id="rId69" Type="http://schemas.openxmlformats.org/officeDocument/2006/relationships/hyperlink" Target="https://educont.ru/" TargetMode="External"/><Relationship Id="rId113" Type="http://schemas.openxmlformats.org/officeDocument/2006/relationships/hyperlink" Target="https://educont.ru/" TargetMode="External"/><Relationship Id="rId118" Type="http://schemas.openxmlformats.org/officeDocument/2006/relationships/hyperlink" Target="https://educont.ru/" TargetMode="External"/><Relationship Id="rId134" Type="http://schemas.openxmlformats.org/officeDocument/2006/relationships/hyperlink" Target="https://educont.ru/" TargetMode="External"/><Relationship Id="rId139" Type="http://schemas.openxmlformats.org/officeDocument/2006/relationships/hyperlink" Target="https://educont.ru/" TargetMode="External"/><Relationship Id="rId80" Type="http://schemas.openxmlformats.org/officeDocument/2006/relationships/hyperlink" Target="https://educont.ru/" TargetMode="External"/><Relationship Id="rId85" Type="http://schemas.openxmlformats.org/officeDocument/2006/relationships/hyperlink" Target="https://educont.ru/" TargetMode="External"/><Relationship Id="rId3" Type="http://schemas.openxmlformats.org/officeDocument/2006/relationships/settings" Target="settings.xm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59" Type="http://schemas.openxmlformats.org/officeDocument/2006/relationships/hyperlink" Target="https://educont.ru/" TargetMode="External"/><Relationship Id="rId67" Type="http://schemas.openxmlformats.org/officeDocument/2006/relationships/hyperlink" Target="https://educont.ru/" TargetMode="External"/><Relationship Id="rId103" Type="http://schemas.openxmlformats.org/officeDocument/2006/relationships/hyperlink" Target="https://educont.ru/" TargetMode="External"/><Relationship Id="rId108" Type="http://schemas.openxmlformats.org/officeDocument/2006/relationships/hyperlink" Target="https://educont.ru/" TargetMode="External"/><Relationship Id="rId116" Type="http://schemas.openxmlformats.org/officeDocument/2006/relationships/hyperlink" Target="https://educont.ru/" TargetMode="External"/><Relationship Id="rId124" Type="http://schemas.openxmlformats.org/officeDocument/2006/relationships/hyperlink" Target="https://educont.ru/" TargetMode="External"/><Relationship Id="rId129" Type="http://schemas.openxmlformats.org/officeDocument/2006/relationships/hyperlink" Target="https://educont.ru/" TargetMode="External"/><Relationship Id="rId137"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54" Type="http://schemas.openxmlformats.org/officeDocument/2006/relationships/hyperlink" Target="https://educont.ru/" TargetMode="External"/><Relationship Id="rId62" Type="http://schemas.openxmlformats.org/officeDocument/2006/relationships/hyperlink" Target="https://educont.ru/" TargetMode="External"/><Relationship Id="rId70" Type="http://schemas.openxmlformats.org/officeDocument/2006/relationships/hyperlink" Target="https://educont.ru/" TargetMode="External"/><Relationship Id="rId75" Type="http://schemas.openxmlformats.org/officeDocument/2006/relationships/hyperlink" Target="https://educont.ru/" TargetMode="External"/><Relationship Id="rId83" Type="http://schemas.openxmlformats.org/officeDocument/2006/relationships/hyperlink" Target="https://educont.ru/" TargetMode="External"/><Relationship Id="rId88" Type="http://schemas.openxmlformats.org/officeDocument/2006/relationships/hyperlink" Target="https://educont.ru/" TargetMode="External"/><Relationship Id="rId91" Type="http://schemas.openxmlformats.org/officeDocument/2006/relationships/hyperlink" Target="https://educont.ru/" TargetMode="External"/><Relationship Id="rId96" Type="http://schemas.openxmlformats.org/officeDocument/2006/relationships/hyperlink" Target="https://educont.ru/" TargetMode="External"/><Relationship Id="rId111" Type="http://schemas.openxmlformats.org/officeDocument/2006/relationships/hyperlink" Target="https://educont.ru/" TargetMode="External"/><Relationship Id="rId132" Type="http://schemas.openxmlformats.org/officeDocument/2006/relationships/hyperlink" Target="https://educont.ru/" TargetMode="External"/><Relationship Id="rId140" Type="http://schemas.openxmlformats.org/officeDocument/2006/relationships/hyperlink" Target="https://educont.ru/" TargetMode="External"/><Relationship Id="rId14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 Id="rId57" Type="http://schemas.openxmlformats.org/officeDocument/2006/relationships/hyperlink" Target="https://educont.ru/" TargetMode="External"/><Relationship Id="rId106" Type="http://schemas.openxmlformats.org/officeDocument/2006/relationships/hyperlink" Target="https://educont.ru/" TargetMode="External"/><Relationship Id="rId114" Type="http://schemas.openxmlformats.org/officeDocument/2006/relationships/hyperlink" Target="https://educont.ru/" TargetMode="External"/><Relationship Id="rId119" Type="http://schemas.openxmlformats.org/officeDocument/2006/relationships/hyperlink" Target="https://educont.ru/" TargetMode="External"/><Relationship Id="rId127" Type="http://schemas.openxmlformats.org/officeDocument/2006/relationships/hyperlink" Target="https://educont.ru/" TargetMode="External"/><Relationship Id="rId10"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hyperlink" Target="https://educont.ru/" TargetMode="External"/><Relationship Id="rId60" Type="http://schemas.openxmlformats.org/officeDocument/2006/relationships/hyperlink" Target="https://educont.ru/" TargetMode="External"/><Relationship Id="rId65" Type="http://schemas.openxmlformats.org/officeDocument/2006/relationships/hyperlink" Target="https://educont.ru/" TargetMode="External"/><Relationship Id="rId73" Type="http://schemas.openxmlformats.org/officeDocument/2006/relationships/hyperlink" Target="https://educont.ru/" TargetMode="External"/><Relationship Id="rId78" Type="http://schemas.openxmlformats.org/officeDocument/2006/relationships/hyperlink" Target="https://educont.ru/" TargetMode="External"/><Relationship Id="rId81" Type="http://schemas.openxmlformats.org/officeDocument/2006/relationships/hyperlink" Target="https://educont.ru/" TargetMode="External"/><Relationship Id="rId86" Type="http://schemas.openxmlformats.org/officeDocument/2006/relationships/hyperlink" Target="https://educont.ru/" TargetMode="External"/><Relationship Id="rId94" Type="http://schemas.openxmlformats.org/officeDocument/2006/relationships/hyperlink" Target="https://educont.ru/" TargetMode="External"/><Relationship Id="rId99" Type="http://schemas.openxmlformats.org/officeDocument/2006/relationships/hyperlink" Target="https://educont.ru/" TargetMode="External"/><Relationship Id="rId101" Type="http://schemas.openxmlformats.org/officeDocument/2006/relationships/hyperlink" Target="https://educont.ru/" TargetMode="External"/><Relationship Id="rId122" Type="http://schemas.openxmlformats.org/officeDocument/2006/relationships/hyperlink" Target="https://educont.ru/" TargetMode="External"/><Relationship Id="rId130" Type="http://schemas.openxmlformats.org/officeDocument/2006/relationships/hyperlink" Target="https://educont.ru/" TargetMode="External"/><Relationship Id="rId135" Type="http://schemas.openxmlformats.org/officeDocument/2006/relationships/hyperlink" Target="https://educont.ru/" TargetMode="External"/><Relationship Id="rId143" Type="http://schemas.openxmlformats.org/officeDocument/2006/relationships/header" Target="header1.xml"/><Relationship Id="rId14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ducont.ru/"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109" Type="http://schemas.openxmlformats.org/officeDocument/2006/relationships/hyperlink" Target="https://educont.ru/" TargetMode="External"/><Relationship Id="rId34" Type="http://schemas.openxmlformats.org/officeDocument/2006/relationships/hyperlink" Target="https://educont.ru/" TargetMode="External"/><Relationship Id="rId50" Type="http://schemas.openxmlformats.org/officeDocument/2006/relationships/hyperlink" Target="https://educont.ru/" TargetMode="External"/><Relationship Id="rId55" Type="http://schemas.openxmlformats.org/officeDocument/2006/relationships/hyperlink" Target="https://educont.ru/" TargetMode="External"/><Relationship Id="rId76" Type="http://schemas.openxmlformats.org/officeDocument/2006/relationships/hyperlink" Target="https://educont.ru/" TargetMode="External"/><Relationship Id="rId97" Type="http://schemas.openxmlformats.org/officeDocument/2006/relationships/hyperlink" Target="https://educont.ru/" TargetMode="External"/><Relationship Id="rId104" Type="http://schemas.openxmlformats.org/officeDocument/2006/relationships/hyperlink" Target="https://educont.ru/" TargetMode="External"/><Relationship Id="rId120" Type="http://schemas.openxmlformats.org/officeDocument/2006/relationships/hyperlink" Target="https://educont.ru/" TargetMode="External"/><Relationship Id="rId125" Type="http://schemas.openxmlformats.org/officeDocument/2006/relationships/hyperlink" Target="https://educont.ru/" TargetMode="External"/><Relationship Id="rId141" Type="http://schemas.openxmlformats.org/officeDocument/2006/relationships/hyperlink" Target="https://educont.ru/" TargetMode="External"/><Relationship Id="rId146" Type="http://schemas.openxmlformats.org/officeDocument/2006/relationships/fontTable" Target="fontTable.xml"/><Relationship Id="rId7" Type="http://schemas.openxmlformats.org/officeDocument/2006/relationships/hyperlink" Target="https://educont.ru/"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2" Type="http://schemas.openxmlformats.org/officeDocument/2006/relationships/styles" Target="styles.xml"/><Relationship Id="rId29" Type="http://schemas.openxmlformats.org/officeDocument/2006/relationships/hyperlink" Target="https://educont.ru/" TargetMode="External"/><Relationship Id="rId24"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66" Type="http://schemas.openxmlformats.org/officeDocument/2006/relationships/hyperlink" Target="https://educont.ru/" TargetMode="External"/><Relationship Id="rId87" Type="http://schemas.openxmlformats.org/officeDocument/2006/relationships/hyperlink" Target="https://educont.ru/" TargetMode="External"/><Relationship Id="rId110" Type="http://schemas.openxmlformats.org/officeDocument/2006/relationships/hyperlink" Target="https://educont.ru/" TargetMode="External"/><Relationship Id="rId115" Type="http://schemas.openxmlformats.org/officeDocument/2006/relationships/hyperlink" Target="https://educont.ru/" TargetMode="External"/><Relationship Id="rId131" Type="http://schemas.openxmlformats.org/officeDocument/2006/relationships/hyperlink" Target="https://educont.ru/" TargetMode="External"/><Relationship Id="rId136" Type="http://schemas.openxmlformats.org/officeDocument/2006/relationships/hyperlink" Target="https://educont.ru/" TargetMode="External"/><Relationship Id="rId61" Type="http://schemas.openxmlformats.org/officeDocument/2006/relationships/hyperlink" Target="https://educont.ru/" TargetMode="External"/><Relationship Id="rId82" Type="http://schemas.openxmlformats.org/officeDocument/2006/relationships/hyperlink" Target="https://educont.ru/" TargetMode="External"/><Relationship Id="rId19" Type="http://schemas.openxmlformats.org/officeDocument/2006/relationships/hyperlink" Target="https://educont.ru/" TargetMode="External"/><Relationship Id="rId14"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s://educont.ru/" TargetMode="External"/><Relationship Id="rId100" Type="http://schemas.openxmlformats.org/officeDocument/2006/relationships/hyperlink" Target="https://educont.ru/" TargetMode="External"/><Relationship Id="rId105" Type="http://schemas.openxmlformats.org/officeDocument/2006/relationships/hyperlink" Target="https://educont.ru/" TargetMode="External"/><Relationship Id="rId126" Type="http://schemas.openxmlformats.org/officeDocument/2006/relationships/hyperlink" Target="https://educont.ru/" TargetMode="External"/><Relationship Id="rId147" Type="http://schemas.openxmlformats.org/officeDocument/2006/relationships/theme" Target="theme/theme1.xml"/><Relationship Id="rId8"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93" Type="http://schemas.openxmlformats.org/officeDocument/2006/relationships/hyperlink" Target="https://educont.ru/" TargetMode="External"/><Relationship Id="rId98" Type="http://schemas.openxmlformats.org/officeDocument/2006/relationships/hyperlink" Target="https://educont.ru/" TargetMode="External"/><Relationship Id="rId121" Type="http://schemas.openxmlformats.org/officeDocument/2006/relationships/hyperlink" Target="https://educont.ru/" TargetMode="External"/><Relationship Id="rId14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23</Pages>
  <Words>10305</Words>
  <Characters>58739</Characters>
  <Application>Microsoft Office Word</Application>
  <DocSecurity>0</DocSecurity>
  <Lines>489</Lines>
  <Paragraphs>137</Paragraphs>
  <ScaleCrop>false</ScaleCrop>
  <Company>Microsoft</Company>
  <LinksUpToDate>false</LinksUpToDate>
  <CharactersWithSpaces>68907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Ольга</cp:lastModifiedBy>
  <cp:revision>94</cp:revision>
  <cp:lastPrinted>2023-09-12T16:35:00Z</cp:lastPrinted>
  <dcterms:created xsi:type="dcterms:W3CDTF">2004-12-31T21:23:00Z</dcterms:created>
  <dcterms:modified xsi:type="dcterms:W3CDTF">2023-10-18T15:32:00Z</dcterms:modified>
  <dc:language>ru-RU</dc:language>
</cp:coreProperties>
</file>